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23D" w:rsidRPr="007003A4" w:rsidRDefault="003B023D" w:rsidP="002A061F">
      <w:pPr>
        <w:pStyle w:val="Heading1"/>
        <w:spacing w:line="276" w:lineRule="auto"/>
        <w:jc w:val="center"/>
        <w:rPr>
          <w:rFonts w:asciiTheme="minorHAnsi" w:hAnsiTheme="minorHAnsi"/>
          <w:sz w:val="40"/>
        </w:rPr>
      </w:pPr>
      <w:r w:rsidRPr="007003A4">
        <w:rPr>
          <w:rFonts w:asciiTheme="minorHAnsi" w:hAnsiTheme="minorHAnsi"/>
          <w:sz w:val="40"/>
        </w:rPr>
        <w:t>Julie L. Cidell</w:t>
      </w:r>
    </w:p>
    <w:p w:rsidR="003B023D" w:rsidRPr="003A2911" w:rsidRDefault="00A5335D" w:rsidP="002A061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51435</wp:posOffset>
                </wp:positionV>
                <wp:extent cx="5395595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55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4.05pt" to="421.3pt,4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tbl>
      <w:tblPr>
        <w:tblW w:w="8775" w:type="dxa"/>
        <w:tblLook w:val="0000" w:firstRow="0" w:lastRow="0" w:firstColumn="0" w:lastColumn="0" w:noHBand="0" w:noVBand="0"/>
      </w:tblPr>
      <w:tblGrid>
        <w:gridCol w:w="5581"/>
        <w:gridCol w:w="3194"/>
      </w:tblGrid>
      <w:tr w:rsidR="00D553F3" w:rsidRPr="003A2911" w:rsidTr="007B5123">
        <w:tc>
          <w:tcPr>
            <w:tcW w:w="5581" w:type="dxa"/>
          </w:tcPr>
          <w:p w:rsidR="00D553F3" w:rsidRPr="003A2911" w:rsidRDefault="00D553F3" w:rsidP="002A061F">
            <w:pPr>
              <w:spacing w:line="276" w:lineRule="auto"/>
              <w:rPr>
                <w:rFonts w:asciiTheme="minorHAnsi" w:hAnsiTheme="minorHAnsi"/>
                <w:sz w:val="20"/>
              </w:rPr>
            </w:pPr>
            <w:r w:rsidRPr="003A2911">
              <w:rPr>
                <w:rFonts w:asciiTheme="minorHAnsi" w:hAnsiTheme="minorHAnsi"/>
                <w:sz w:val="20"/>
              </w:rPr>
              <w:t xml:space="preserve">Department of Geography </w:t>
            </w:r>
          </w:p>
        </w:tc>
        <w:tc>
          <w:tcPr>
            <w:tcW w:w="3194" w:type="dxa"/>
          </w:tcPr>
          <w:p w:rsidR="00D553F3" w:rsidRPr="003A2911" w:rsidRDefault="00D553F3" w:rsidP="002A061F">
            <w:pPr>
              <w:spacing w:line="276" w:lineRule="auto"/>
              <w:jc w:val="right"/>
              <w:rPr>
                <w:rFonts w:asciiTheme="minorHAnsi" w:hAnsiTheme="minorHAnsi"/>
              </w:rPr>
            </w:pPr>
            <w:r w:rsidRPr="003A2911">
              <w:rPr>
                <w:rFonts w:asciiTheme="minorHAnsi" w:hAnsiTheme="minorHAnsi"/>
                <w:sz w:val="20"/>
              </w:rPr>
              <w:t>E-mail: jcidell@</w:t>
            </w:r>
            <w:r w:rsidR="0048163D" w:rsidRPr="003A2911">
              <w:rPr>
                <w:rFonts w:asciiTheme="minorHAnsi" w:hAnsiTheme="minorHAnsi"/>
                <w:sz w:val="20"/>
              </w:rPr>
              <w:t>illinois</w:t>
            </w:r>
            <w:r w:rsidRPr="003A2911">
              <w:rPr>
                <w:rFonts w:asciiTheme="minorHAnsi" w:hAnsiTheme="minorHAnsi"/>
                <w:sz w:val="20"/>
              </w:rPr>
              <w:t>.edu</w:t>
            </w:r>
          </w:p>
        </w:tc>
      </w:tr>
      <w:tr w:rsidR="00D553F3" w:rsidRPr="003A2911" w:rsidTr="007B5123">
        <w:tc>
          <w:tcPr>
            <w:tcW w:w="5581" w:type="dxa"/>
          </w:tcPr>
          <w:p w:rsidR="00D553F3" w:rsidRPr="003A2911" w:rsidRDefault="00D553F3" w:rsidP="002A061F">
            <w:pPr>
              <w:spacing w:line="276" w:lineRule="auto"/>
              <w:rPr>
                <w:rFonts w:asciiTheme="minorHAnsi" w:hAnsiTheme="minorHAnsi"/>
                <w:sz w:val="20"/>
              </w:rPr>
            </w:pPr>
            <w:r w:rsidRPr="003A2911">
              <w:rPr>
                <w:rFonts w:asciiTheme="minorHAnsi" w:hAnsiTheme="minorHAnsi"/>
                <w:sz w:val="20"/>
              </w:rPr>
              <w:t>University of Illinois at Urbana-Champaign</w:t>
            </w:r>
          </w:p>
        </w:tc>
        <w:tc>
          <w:tcPr>
            <w:tcW w:w="3194" w:type="dxa"/>
          </w:tcPr>
          <w:p w:rsidR="00D553F3" w:rsidRPr="003A2911" w:rsidRDefault="00D553F3" w:rsidP="002A061F">
            <w:pPr>
              <w:spacing w:line="276" w:lineRule="auto"/>
              <w:jc w:val="right"/>
              <w:rPr>
                <w:rFonts w:asciiTheme="minorHAnsi" w:hAnsiTheme="minorHAnsi"/>
                <w:sz w:val="20"/>
              </w:rPr>
            </w:pPr>
            <w:r w:rsidRPr="003A2911">
              <w:rPr>
                <w:rFonts w:asciiTheme="minorHAnsi" w:hAnsiTheme="minorHAnsi"/>
                <w:sz w:val="20"/>
              </w:rPr>
              <w:t>Office: (217) 244-4665</w:t>
            </w:r>
          </w:p>
        </w:tc>
      </w:tr>
      <w:tr w:rsidR="00D553F3" w:rsidRPr="003A2911" w:rsidTr="007B5123">
        <w:tc>
          <w:tcPr>
            <w:tcW w:w="5581" w:type="dxa"/>
          </w:tcPr>
          <w:p w:rsidR="00D553F3" w:rsidRPr="003A2911" w:rsidRDefault="00D553F3" w:rsidP="002A061F">
            <w:pPr>
              <w:spacing w:line="276" w:lineRule="auto"/>
              <w:rPr>
                <w:rFonts w:asciiTheme="minorHAnsi" w:hAnsiTheme="minorHAnsi"/>
                <w:sz w:val="20"/>
              </w:rPr>
            </w:pPr>
            <w:r w:rsidRPr="003A2911">
              <w:rPr>
                <w:rFonts w:asciiTheme="minorHAnsi" w:hAnsiTheme="minorHAnsi"/>
                <w:sz w:val="20"/>
              </w:rPr>
              <w:t>220 Davenport Hall</w:t>
            </w:r>
          </w:p>
        </w:tc>
        <w:tc>
          <w:tcPr>
            <w:tcW w:w="3194" w:type="dxa"/>
          </w:tcPr>
          <w:p w:rsidR="00D553F3" w:rsidRPr="003A2911" w:rsidRDefault="00D553F3" w:rsidP="002A061F">
            <w:pPr>
              <w:spacing w:line="276" w:lineRule="auto"/>
              <w:jc w:val="right"/>
              <w:rPr>
                <w:rFonts w:asciiTheme="minorHAnsi" w:hAnsiTheme="minorHAnsi"/>
                <w:sz w:val="20"/>
              </w:rPr>
            </w:pPr>
            <w:r w:rsidRPr="003A2911">
              <w:rPr>
                <w:rFonts w:asciiTheme="minorHAnsi" w:hAnsiTheme="minorHAnsi"/>
                <w:sz w:val="20"/>
              </w:rPr>
              <w:t>Fax: (217) 244-1785</w:t>
            </w:r>
          </w:p>
        </w:tc>
      </w:tr>
      <w:tr w:rsidR="00D553F3" w:rsidRPr="003A2911" w:rsidTr="007B5123">
        <w:tc>
          <w:tcPr>
            <w:tcW w:w="5581" w:type="dxa"/>
          </w:tcPr>
          <w:p w:rsidR="00D553F3" w:rsidRPr="003A2911" w:rsidRDefault="00D553F3" w:rsidP="002A061F">
            <w:pPr>
              <w:spacing w:line="276" w:lineRule="auto"/>
              <w:rPr>
                <w:rFonts w:asciiTheme="minorHAnsi" w:hAnsiTheme="minorHAnsi"/>
                <w:sz w:val="20"/>
              </w:rPr>
            </w:pPr>
            <w:r w:rsidRPr="003A2911">
              <w:rPr>
                <w:rFonts w:asciiTheme="minorHAnsi" w:hAnsiTheme="minorHAnsi"/>
                <w:sz w:val="20"/>
              </w:rPr>
              <w:t>607 S. Mathews Ave.</w:t>
            </w:r>
          </w:p>
        </w:tc>
        <w:tc>
          <w:tcPr>
            <w:tcW w:w="3194" w:type="dxa"/>
          </w:tcPr>
          <w:p w:rsidR="00D553F3" w:rsidRPr="003A2911" w:rsidRDefault="00D553F3" w:rsidP="002A061F">
            <w:pPr>
              <w:spacing w:line="276" w:lineRule="auto"/>
              <w:jc w:val="right"/>
              <w:rPr>
                <w:rFonts w:asciiTheme="minorHAnsi" w:hAnsiTheme="minorHAnsi"/>
                <w:sz w:val="20"/>
              </w:rPr>
            </w:pPr>
            <w:r w:rsidRPr="003A2911">
              <w:rPr>
                <w:rFonts w:asciiTheme="minorHAnsi" w:hAnsiTheme="minorHAnsi"/>
                <w:sz w:val="20"/>
              </w:rPr>
              <w:t>Cell: (626) 676-4174</w:t>
            </w:r>
          </w:p>
        </w:tc>
      </w:tr>
      <w:tr w:rsidR="00D553F3" w:rsidRPr="003A2911" w:rsidTr="007B5123">
        <w:tc>
          <w:tcPr>
            <w:tcW w:w="5581" w:type="dxa"/>
          </w:tcPr>
          <w:p w:rsidR="00D553F3" w:rsidRPr="003A2911" w:rsidRDefault="00D553F3" w:rsidP="002A061F">
            <w:pPr>
              <w:spacing w:line="276" w:lineRule="auto"/>
              <w:rPr>
                <w:rFonts w:asciiTheme="minorHAnsi" w:hAnsiTheme="minorHAnsi"/>
                <w:sz w:val="20"/>
              </w:rPr>
            </w:pPr>
            <w:r w:rsidRPr="003A2911">
              <w:rPr>
                <w:rFonts w:asciiTheme="minorHAnsi" w:hAnsiTheme="minorHAnsi"/>
                <w:sz w:val="20"/>
              </w:rPr>
              <w:t>Urbana, IL 61801</w:t>
            </w:r>
          </w:p>
        </w:tc>
        <w:tc>
          <w:tcPr>
            <w:tcW w:w="3194" w:type="dxa"/>
          </w:tcPr>
          <w:p w:rsidR="00D553F3" w:rsidRPr="003A2911" w:rsidRDefault="00D553F3" w:rsidP="002A061F">
            <w:pPr>
              <w:spacing w:line="276" w:lineRule="auto"/>
              <w:jc w:val="right"/>
              <w:rPr>
                <w:rFonts w:asciiTheme="minorHAnsi" w:hAnsiTheme="minorHAnsi"/>
                <w:sz w:val="20"/>
              </w:rPr>
            </w:pPr>
            <w:r w:rsidRPr="003A2911">
              <w:rPr>
                <w:rFonts w:asciiTheme="minorHAnsi" w:hAnsiTheme="minorHAnsi"/>
                <w:sz w:val="20"/>
              </w:rPr>
              <w:t>http://netfiles.uiuc.edu/jcidell/www</w:t>
            </w:r>
          </w:p>
        </w:tc>
      </w:tr>
    </w:tbl>
    <w:p w:rsidR="003B023D" w:rsidRPr="003A2911" w:rsidRDefault="00A5335D" w:rsidP="002A061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51435</wp:posOffset>
                </wp:positionV>
                <wp:extent cx="5395595" cy="635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55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4.05pt" to="421.3pt,4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696FE3" w:rsidRPr="003A2911" w:rsidRDefault="00696FE3" w:rsidP="002A061F">
      <w:pPr>
        <w:spacing w:line="276" w:lineRule="auto"/>
        <w:rPr>
          <w:rFonts w:asciiTheme="minorHAnsi" w:hAnsiTheme="minorHAnsi"/>
          <w:caps/>
        </w:rPr>
      </w:pPr>
      <w:r w:rsidRPr="003A2911">
        <w:rPr>
          <w:rFonts w:asciiTheme="minorHAnsi" w:hAnsiTheme="minorHAnsi"/>
          <w:b/>
          <w:caps/>
        </w:rPr>
        <w:t>employment:</w:t>
      </w:r>
      <w:r w:rsidRPr="003A2911">
        <w:rPr>
          <w:rFonts w:asciiTheme="minorHAnsi" w:hAnsiTheme="minorHAnsi"/>
          <w:caps/>
        </w:rPr>
        <w:t xml:space="preserve"> </w:t>
      </w:r>
    </w:p>
    <w:p w:rsidR="003E5291" w:rsidRPr="003A2911" w:rsidRDefault="003E5291" w:rsidP="003E5291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Associate P</w:t>
      </w:r>
      <w:r w:rsidRPr="003A2911">
        <w:rPr>
          <w:rFonts w:asciiTheme="minorHAnsi" w:hAnsiTheme="minorHAnsi"/>
          <w:b/>
        </w:rPr>
        <w:t>rofessor</w:t>
      </w:r>
      <w:r w:rsidRPr="003A2911">
        <w:rPr>
          <w:rFonts w:asciiTheme="minorHAnsi" w:hAnsiTheme="minorHAnsi"/>
        </w:rPr>
        <w:t>, Department of Geography.</w:t>
      </w:r>
      <w:r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University of Illinois, Urbana, IL</w:t>
      </w:r>
      <w:r>
        <w:rPr>
          <w:rFonts w:asciiTheme="minorHAnsi" w:hAnsiTheme="minorHAnsi"/>
        </w:rPr>
        <w:t>, 2012-</w:t>
      </w:r>
      <w:r w:rsidRPr="003A2911">
        <w:rPr>
          <w:rFonts w:asciiTheme="minorHAnsi" w:hAnsiTheme="minorHAnsi"/>
        </w:rPr>
        <w:t>.</w:t>
      </w:r>
    </w:p>
    <w:p w:rsidR="00696FE3" w:rsidRPr="003A2911" w:rsidRDefault="00696FE3" w:rsidP="002A061F">
      <w:pPr>
        <w:spacing w:line="276" w:lineRule="auto"/>
        <w:rPr>
          <w:rFonts w:asciiTheme="minorHAnsi" w:hAnsiTheme="minorHAnsi"/>
        </w:rPr>
      </w:pPr>
      <w:r w:rsidRPr="003A2911">
        <w:rPr>
          <w:rFonts w:asciiTheme="minorHAnsi" w:hAnsiTheme="minorHAnsi"/>
          <w:b/>
          <w:caps/>
        </w:rPr>
        <w:t>A</w:t>
      </w:r>
      <w:r w:rsidRPr="003A2911">
        <w:rPr>
          <w:rFonts w:asciiTheme="minorHAnsi" w:hAnsiTheme="minorHAnsi"/>
          <w:b/>
        </w:rPr>
        <w:t>ssistant Professor</w:t>
      </w:r>
      <w:r w:rsidRPr="003A2911">
        <w:rPr>
          <w:rFonts w:asciiTheme="minorHAnsi" w:hAnsiTheme="minorHAnsi"/>
        </w:rPr>
        <w:t>, Department of Geography.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University of Illinois,</w:t>
      </w:r>
      <w:r w:rsidR="0048163D" w:rsidRPr="003A2911">
        <w:rPr>
          <w:rFonts w:asciiTheme="minorHAnsi" w:hAnsiTheme="minorHAnsi"/>
        </w:rPr>
        <w:t xml:space="preserve"> Urbana,</w:t>
      </w:r>
      <w:r w:rsidRPr="003A2911">
        <w:rPr>
          <w:rFonts w:asciiTheme="minorHAnsi" w:hAnsiTheme="minorHAnsi"/>
        </w:rPr>
        <w:t xml:space="preserve"> IL, 2007-</w:t>
      </w:r>
      <w:r w:rsidR="003E5291">
        <w:rPr>
          <w:rFonts w:asciiTheme="minorHAnsi" w:hAnsiTheme="minorHAnsi"/>
        </w:rPr>
        <w:t>2012</w:t>
      </w:r>
      <w:r w:rsidRPr="003A2911">
        <w:rPr>
          <w:rFonts w:asciiTheme="minorHAnsi" w:hAnsiTheme="minorHAnsi"/>
        </w:rPr>
        <w:t>.</w:t>
      </w:r>
    </w:p>
    <w:p w:rsidR="00696FE3" w:rsidRPr="003A2911" w:rsidRDefault="00696FE3" w:rsidP="002A061F">
      <w:pPr>
        <w:spacing w:line="276" w:lineRule="auto"/>
        <w:rPr>
          <w:rFonts w:asciiTheme="minorHAnsi" w:hAnsiTheme="minorHAnsi"/>
        </w:rPr>
      </w:pPr>
      <w:r w:rsidRPr="003A2911">
        <w:rPr>
          <w:rFonts w:asciiTheme="minorHAnsi" w:hAnsiTheme="minorHAnsi"/>
          <w:b/>
        </w:rPr>
        <w:t>Assistant Professor</w:t>
      </w:r>
      <w:r w:rsidRPr="003A2911">
        <w:rPr>
          <w:rFonts w:asciiTheme="minorHAnsi" w:hAnsiTheme="minorHAnsi"/>
        </w:rPr>
        <w:t>, Department of Geography and Environmental Studies.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California State University, San Bernardino, CA, 2005-2007.</w:t>
      </w:r>
    </w:p>
    <w:p w:rsidR="0029041E" w:rsidRPr="0029041E" w:rsidRDefault="00696FE3" w:rsidP="002A061F">
      <w:pPr>
        <w:spacing w:line="276" w:lineRule="auto"/>
        <w:rPr>
          <w:rFonts w:asciiTheme="minorHAnsi" w:hAnsiTheme="minorHAnsi"/>
        </w:rPr>
      </w:pPr>
      <w:r w:rsidRPr="003A2911">
        <w:rPr>
          <w:rFonts w:asciiTheme="minorHAnsi" w:hAnsiTheme="minorHAnsi"/>
          <w:b/>
          <w:caps/>
        </w:rPr>
        <w:t>A</w:t>
      </w:r>
      <w:r w:rsidRPr="003A2911">
        <w:rPr>
          <w:rFonts w:asciiTheme="minorHAnsi" w:hAnsiTheme="minorHAnsi"/>
          <w:b/>
        </w:rPr>
        <w:t>ssistant Professor</w:t>
      </w:r>
      <w:r w:rsidRPr="003A2911">
        <w:rPr>
          <w:rFonts w:asciiTheme="minorHAnsi" w:hAnsiTheme="minorHAnsi"/>
        </w:rPr>
        <w:t>, Department of Geography.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California State University</w:t>
      </w:r>
      <w:r w:rsidR="0029041E">
        <w:rPr>
          <w:rFonts w:asciiTheme="minorHAnsi" w:hAnsiTheme="minorHAnsi"/>
        </w:rPr>
        <w:t>, Sacramento, CA, 2004-2005.</w:t>
      </w:r>
    </w:p>
    <w:p w:rsidR="00CA4E18" w:rsidRPr="003A2911" w:rsidRDefault="00CA4E18" w:rsidP="002A061F">
      <w:pPr>
        <w:spacing w:before="120" w:line="276" w:lineRule="auto"/>
        <w:rPr>
          <w:rFonts w:asciiTheme="minorHAnsi" w:hAnsiTheme="minorHAnsi"/>
          <w:b/>
          <w:caps/>
        </w:rPr>
      </w:pPr>
      <w:r w:rsidRPr="003A2911">
        <w:rPr>
          <w:rFonts w:asciiTheme="minorHAnsi" w:hAnsiTheme="minorHAnsi"/>
          <w:b/>
          <w:caps/>
        </w:rPr>
        <w:t>Education:</w:t>
      </w:r>
    </w:p>
    <w:p w:rsidR="00CA4E18" w:rsidRPr="003A2911" w:rsidRDefault="00CA4E18" w:rsidP="002A061F">
      <w:pPr>
        <w:spacing w:line="276" w:lineRule="auto"/>
        <w:rPr>
          <w:rFonts w:asciiTheme="minorHAnsi" w:hAnsiTheme="minorHAnsi"/>
        </w:rPr>
      </w:pPr>
      <w:r w:rsidRPr="003A2911">
        <w:rPr>
          <w:rFonts w:asciiTheme="minorHAnsi" w:hAnsiTheme="minorHAnsi"/>
          <w:b/>
        </w:rPr>
        <w:t>University of Minnesota</w:t>
      </w:r>
      <w:r w:rsidRPr="003A2911">
        <w:rPr>
          <w:rFonts w:asciiTheme="minorHAnsi" w:hAnsiTheme="minorHAnsi"/>
        </w:rPr>
        <w:t>, Minneapolis, MN, 1997-9, 2001-3.</w:t>
      </w:r>
    </w:p>
    <w:p w:rsidR="00CA4E18" w:rsidRPr="003A2911" w:rsidRDefault="00CA4E18" w:rsidP="002A061F">
      <w:pPr>
        <w:spacing w:line="276" w:lineRule="auto"/>
        <w:rPr>
          <w:rFonts w:asciiTheme="minorHAnsi" w:hAnsiTheme="minorHAnsi"/>
        </w:rPr>
      </w:pPr>
      <w:r w:rsidRPr="003A2911">
        <w:rPr>
          <w:rFonts w:asciiTheme="minorHAnsi" w:hAnsiTheme="minorHAnsi"/>
        </w:rPr>
        <w:t>Ph</w:t>
      </w:r>
      <w:r w:rsidR="00C30D00" w:rsidRPr="003A2911">
        <w:rPr>
          <w:rFonts w:asciiTheme="minorHAnsi" w:hAnsiTheme="minorHAnsi"/>
        </w:rPr>
        <w:t>.D. in Geography, August 2003, Advisor: Prof. John Adams.</w:t>
      </w:r>
    </w:p>
    <w:p w:rsidR="00CA4E18" w:rsidRPr="003A2911" w:rsidRDefault="00CA4E18" w:rsidP="002A061F">
      <w:pPr>
        <w:spacing w:line="276" w:lineRule="auto"/>
        <w:rPr>
          <w:rFonts w:asciiTheme="minorHAnsi" w:hAnsiTheme="minorHAnsi"/>
        </w:rPr>
      </w:pPr>
      <w:r w:rsidRPr="003A2911">
        <w:rPr>
          <w:rFonts w:asciiTheme="minorHAnsi" w:hAnsiTheme="minorHAnsi"/>
        </w:rPr>
        <w:t>Dissertation: "Scales of Airport Expansion: Globalization, Regionalization, and Local Land Use."</w:t>
      </w:r>
    </w:p>
    <w:p w:rsidR="00CA4E18" w:rsidRPr="003A2911" w:rsidRDefault="00CA4E18" w:rsidP="002A061F">
      <w:pPr>
        <w:spacing w:line="276" w:lineRule="auto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M.A. in Geography, June 1999. </w:t>
      </w:r>
    </w:p>
    <w:p w:rsidR="00CA4E18" w:rsidRPr="003A2911" w:rsidRDefault="00CA4E18" w:rsidP="002A061F">
      <w:pPr>
        <w:spacing w:line="276" w:lineRule="auto"/>
        <w:rPr>
          <w:rFonts w:asciiTheme="minorHAnsi" w:hAnsiTheme="minorHAnsi"/>
        </w:rPr>
      </w:pPr>
      <w:r w:rsidRPr="003A2911">
        <w:rPr>
          <w:rFonts w:asciiTheme="minorHAnsi" w:hAnsiTheme="minorHAnsi"/>
        </w:rPr>
        <w:t>Thesis: "The Conversion of Military Bases to Civilian Airports."</w:t>
      </w:r>
    </w:p>
    <w:p w:rsidR="00CA4E18" w:rsidRPr="003A2911" w:rsidRDefault="00CA4E18" w:rsidP="002A061F">
      <w:pPr>
        <w:spacing w:line="276" w:lineRule="auto"/>
        <w:rPr>
          <w:rFonts w:asciiTheme="minorHAnsi" w:hAnsiTheme="minorHAnsi"/>
        </w:rPr>
      </w:pPr>
      <w:r w:rsidRPr="003A2911">
        <w:rPr>
          <w:rFonts w:asciiTheme="minorHAnsi" w:hAnsiTheme="minorHAnsi"/>
          <w:b/>
        </w:rPr>
        <w:t>University of Chicago</w:t>
      </w:r>
      <w:r w:rsidRPr="003A2911">
        <w:rPr>
          <w:rFonts w:asciiTheme="minorHAnsi" w:hAnsiTheme="minorHAnsi"/>
        </w:rPr>
        <w:t>, Chicago, IL, 1993-1997.</w:t>
      </w:r>
    </w:p>
    <w:p w:rsidR="00CA4E18" w:rsidRPr="003A2911" w:rsidRDefault="00CA4E18" w:rsidP="002A061F">
      <w:pPr>
        <w:spacing w:line="276" w:lineRule="auto"/>
        <w:rPr>
          <w:rFonts w:asciiTheme="minorHAnsi" w:hAnsiTheme="minorHAnsi"/>
        </w:rPr>
      </w:pPr>
      <w:r w:rsidRPr="003A2911">
        <w:rPr>
          <w:rFonts w:asciiTheme="minorHAnsi" w:hAnsiTheme="minorHAnsi"/>
        </w:rPr>
        <w:t>B.A. in Geography, B.A in Mathematics, Honors in the College, June 1997.</w:t>
      </w:r>
    </w:p>
    <w:p w:rsidR="00556F45" w:rsidRPr="003A2911" w:rsidRDefault="00556F45" w:rsidP="002A061F">
      <w:pPr>
        <w:spacing w:before="120" w:line="276" w:lineRule="auto"/>
        <w:rPr>
          <w:rFonts w:asciiTheme="minorHAnsi" w:hAnsiTheme="minorHAnsi"/>
        </w:rPr>
      </w:pPr>
      <w:r w:rsidRPr="003A2911">
        <w:rPr>
          <w:rFonts w:asciiTheme="minorHAnsi" w:hAnsiTheme="minorHAnsi"/>
          <w:b/>
        </w:rPr>
        <w:t>RESEARCH INTERESTS:</w:t>
      </w:r>
    </w:p>
    <w:p w:rsidR="00556F45" w:rsidRPr="003A2911" w:rsidRDefault="00C30D00" w:rsidP="002A061F">
      <w:pPr>
        <w:spacing w:line="276" w:lineRule="auto"/>
        <w:rPr>
          <w:rFonts w:asciiTheme="minorHAnsi" w:hAnsiTheme="minorHAnsi"/>
        </w:rPr>
      </w:pPr>
      <w:r w:rsidRPr="003A2911">
        <w:rPr>
          <w:rFonts w:asciiTheme="minorHAnsi" w:hAnsiTheme="minorHAnsi"/>
        </w:rPr>
        <w:t>Green buildings and</w:t>
      </w:r>
      <w:r w:rsidR="00495985">
        <w:rPr>
          <w:rFonts w:asciiTheme="minorHAnsi" w:hAnsiTheme="minorHAnsi"/>
        </w:rPr>
        <w:t xml:space="preserve"> urban environmental governance/policy</w:t>
      </w:r>
      <w:r w:rsidRPr="003A2911">
        <w:rPr>
          <w:rFonts w:asciiTheme="minorHAnsi" w:hAnsiTheme="minorHAnsi"/>
        </w:rPr>
        <w:t>; c</w:t>
      </w:r>
      <w:r w:rsidR="0048163D" w:rsidRPr="003A2911">
        <w:rPr>
          <w:rFonts w:asciiTheme="minorHAnsi" w:hAnsiTheme="minorHAnsi"/>
        </w:rPr>
        <w:t xml:space="preserve">ritical </w:t>
      </w:r>
      <w:r w:rsidR="00556F45" w:rsidRPr="003A2911">
        <w:rPr>
          <w:rFonts w:asciiTheme="minorHAnsi" w:hAnsiTheme="minorHAnsi"/>
        </w:rPr>
        <w:t>transportation</w:t>
      </w:r>
      <w:r w:rsidR="0048163D" w:rsidRPr="003A2911">
        <w:rPr>
          <w:rFonts w:asciiTheme="minorHAnsi" w:hAnsiTheme="minorHAnsi"/>
        </w:rPr>
        <w:t xml:space="preserve"> geography</w:t>
      </w:r>
      <w:r w:rsidR="00495985">
        <w:rPr>
          <w:rFonts w:asciiTheme="minorHAnsi" w:hAnsiTheme="minorHAnsi"/>
        </w:rPr>
        <w:t xml:space="preserve"> and planning</w:t>
      </w:r>
      <w:r w:rsidRPr="003A2911">
        <w:rPr>
          <w:rFonts w:asciiTheme="minorHAnsi" w:hAnsiTheme="minorHAnsi"/>
        </w:rPr>
        <w:t>.</w:t>
      </w:r>
      <w:r w:rsidR="00556F45" w:rsidRPr="003A2911">
        <w:rPr>
          <w:rFonts w:asciiTheme="minorHAnsi" w:hAnsiTheme="minorHAnsi"/>
        </w:rPr>
        <w:t xml:space="preserve"> </w:t>
      </w:r>
    </w:p>
    <w:p w:rsidR="00C74854" w:rsidRPr="003A2911" w:rsidRDefault="00C74854" w:rsidP="002A061F">
      <w:pPr>
        <w:spacing w:before="120" w:line="276" w:lineRule="auto"/>
        <w:rPr>
          <w:rFonts w:asciiTheme="minorHAnsi" w:hAnsiTheme="minorHAnsi"/>
          <w:b/>
        </w:rPr>
      </w:pPr>
      <w:r w:rsidRPr="003A2911">
        <w:rPr>
          <w:rFonts w:asciiTheme="minorHAnsi" w:hAnsiTheme="minorHAnsi"/>
          <w:b/>
        </w:rPr>
        <w:t>TEACHING INTERESTS:</w:t>
      </w:r>
    </w:p>
    <w:p w:rsidR="00C74854" w:rsidRPr="003A2911" w:rsidRDefault="00560F75" w:rsidP="002A061F">
      <w:pPr>
        <w:spacing w:line="276" w:lineRule="auto"/>
        <w:rPr>
          <w:rFonts w:asciiTheme="minorHAnsi" w:hAnsiTheme="minorHAnsi"/>
        </w:rPr>
      </w:pPr>
      <w:r w:rsidRPr="003A2911">
        <w:rPr>
          <w:rFonts w:asciiTheme="minorHAnsi" w:hAnsiTheme="minorHAnsi"/>
        </w:rPr>
        <w:t>Urban</w:t>
      </w:r>
      <w:r w:rsidR="0029041E">
        <w:rPr>
          <w:rFonts w:asciiTheme="minorHAnsi" w:hAnsiTheme="minorHAnsi"/>
        </w:rPr>
        <w:t>,</w:t>
      </w:r>
      <w:r w:rsidRPr="003A2911">
        <w:rPr>
          <w:rFonts w:asciiTheme="minorHAnsi" w:hAnsiTheme="minorHAnsi"/>
        </w:rPr>
        <w:t xml:space="preserve"> economic</w:t>
      </w:r>
      <w:r w:rsidR="0029041E">
        <w:rPr>
          <w:rFonts w:asciiTheme="minorHAnsi" w:hAnsiTheme="minorHAnsi"/>
        </w:rPr>
        <w:t>, and environmental</w:t>
      </w:r>
      <w:r w:rsidRPr="003A2911">
        <w:rPr>
          <w:rFonts w:asciiTheme="minorHAnsi" w:hAnsiTheme="minorHAnsi"/>
        </w:rPr>
        <w:t xml:space="preserve"> geography; t</w:t>
      </w:r>
      <w:r w:rsidR="00F42616" w:rsidRPr="003A2911">
        <w:rPr>
          <w:rFonts w:asciiTheme="minorHAnsi" w:hAnsiTheme="minorHAnsi"/>
        </w:rPr>
        <w:t>ransportation</w:t>
      </w:r>
      <w:r w:rsidR="003E5291">
        <w:rPr>
          <w:rFonts w:asciiTheme="minorHAnsi" w:hAnsiTheme="minorHAnsi"/>
        </w:rPr>
        <w:t xml:space="preserve"> geography and planning</w:t>
      </w:r>
      <w:r w:rsidR="00F42616" w:rsidRPr="003A2911">
        <w:rPr>
          <w:rFonts w:asciiTheme="minorHAnsi" w:hAnsiTheme="minorHAnsi"/>
        </w:rPr>
        <w:t>;</w:t>
      </w:r>
      <w:r w:rsidR="00C74854" w:rsidRPr="003A2911">
        <w:rPr>
          <w:rFonts w:asciiTheme="minorHAnsi" w:hAnsiTheme="minorHAnsi"/>
        </w:rPr>
        <w:t xml:space="preserve"> </w:t>
      </w:r>
      <w:r w:rsidR="00703706" w:rsidRPr="003A2911">
        <w:rPr>
          <w:rFonts w:asciiTheme="minorHAnsi" w:hAnsiTheme="minorHAnsi"/>
        </w:rPr>
        <w:t>GIS</w:t>
      </w:r>
      <w:r w:rsidR="005D7AFD" w:rsidRPr="003A2911">
        <w:rPr>
          <w:rFonts w:asciiTheme="minorHAnsi" w:hAnsiTheme="minorHAnsi"/>
        </w:rPr>
        <w:t>.</w:t>
      </w:r>
    </w:p>
    <w:p w:rsidR="001C6780" w:rsidRPr="003A2911" w:rsidRDefault="00C74854" w:rsidP="002A061F">
      <w:pPr>
        <w:tabs>
          <w:tab w:val="left" w:pos="360"/>
        </w:tabs>
        <w:spacing w:before="120" w:line="276" w:lineRule="auto"/>
        <w:rPr>
          <w:rFonts w:asciiTheme="minorHAnsi" w:hAnsiTheme="minorHAnsi"/>
        </w:rPr>
      </w:pPr>
      <w:r w:rsidRPr="003A2911">
        <w:rPr>
          <w:rFonts w:asciiTheme="minorHAnsi" w:hAnsiTheme="minorHAnsi"/>
          <w:b/>
        </w:rPr>
        <w:t>GRANTS:</w:t>
      </w:r>
    </w:p>
    <w:p w:rsidR="004A4018" w:rsidRPr="003A2911" w:rsidRDefault="004A4018" w:rsidP="004A4018">
      <w:pPr>
        <w:spacing w:line="276" w:lineRule="auto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Campus Research Board</w:t>
      </w:r>
      <w:r w:rsidRPr="003A2911">
        <w:rPr>
          <w:rFonts w:asciiTheme="minorHAnsi" w:hAnsiTheme="minorHAnsi"/>
        </w:rPr>
        <w:t>, University of Illinois</w:t>
      </w:r>
      <w:r>
        <w:rPr>
          <w:rFonts w:asciiTheme="minorHAnsi" w:hAnsiTheme="minorHAnsi"/>
        </w:rPr>
        <w:t>:</w:t>
      </w:r>
      <w:r w:rsidRPr="003A2911">
        <w:rPr>
          <w:rFonts w:asciiTheme="minorHAnsi" w:hAnsiTheme="minorHAnsi"/>
        </w:rPr>
        <w:t xml:space="preserve"> "</w:t>
      </w:r>
      <w:r w:rsidRPr="003A2911">
        <w:rPr>
          <w:rFonts w:asciiTheme="minorHAnsi" w:hAnsiTheme="minorHAnsi"/>
          <w:iCs/>
          <w:szCs w:val="24"/>
        </w:rPr>
        <w:t>Consuming the Local: Social and Cultural Aspects of</w:t>
      </w:r>
      <w:r>
        <w:rPr>
          <w:rFonts w:asciiTheme="minorHAnsi" w:hAnsiTheme="minorHAnsi"/>
          <w:iCs/>
          <w:szCs w:val="24"/>
        </w:rPr>
        <w:t xml:space="preserve"> Community-Supported Agriculture</w:t>
      </w:r>
      <w:r>
        <w:rPr>
          <w:rFonts w:asciiTheme="minorHAnsi" w:hAnsiTheme="minorHAnsi"/>
          <w:szCs w:val="24"/>
        </w:rPr>
        <w:t xml:space="preserve">.” 2010. $7,030. </w:t>
      </w:r>
    </w:p>
    <w:p w:rsidR="005D7306" w:rsidRPr="003A2911" w:rsidRDefault="002A061F" w:rsidP="002A061F">
      <w:pPr>
        <w:spacing w:line="276" w:lineRule="auto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National Science Foundation</w:t>
      </w:r>
      <w:r>
        <w:rPr>
          <w:rFonts w:asciiTheme="minorHAnsi" w:hAnsiTheme="minorHAnsi"/>
          <w:b/>
        </w:rPr>
        <w:t xml:space="preserve">, </w:t>
      </w:r>
      <w:r w:rsidRPr="003A2911">
        <w:rPr>
          <w:rFonts w:asciiTheme="minorHAnsi" w:hAnsiTheme="minorHAnsi"/>
        </w:rPr>
        <w:t>Geography and Spatial Sciences Program</w:t>
      </w:r>
      <w:r w:rsidRPr="002A061F">
        <w:rPr>
          <w:rFonts w:asciiTheme="minorHAnsi" w:hAnsiTheme="minorHAnsi"/>
        </w:rPr>
        <w:t>:</w:t>
      </w:r>
      <w:r w:rsidRPr="003A2911">
        <w:rPr>
          <w:rFonts w:asciiTheme="minorHAnsi" w:hAnsiTheme="minorHAnsi"/>
        </w:rPr>
        <w:t xml:space="preserve"> </w:t>
      </w:r>
      <w:r w:rsidR="005D7306" w:rsidRPr="003A2911">
        <w:rPr>
          <w:rFonts w:asciiTheme="minorHAnsi" w:hAnsiTheme="minorHAnsi"/>
        </w:rPr>
        <w:t>"The Conventions of Building Green: The Role of Public Policy in the U.S. Green Buildin</w:t>
      </w:r>
      <w:r>
        <w:rPr>
          <w:rFonts w:asciiTheme="minorHAnsi" w:hAnsiTheme="minorHAnsi"/>
        </w:rPr>
        <w:t>g Industry." 2009.</w:t>
      </w:r>
      <w:r w:rsidR="0001307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$165,616.</w:t>
      </w:r>
    </w:p>
    <w:p w:rsidR="004A4018" w:rsidRPr="003A2911" w:rsidRDefault="004A4018" w:rsidP="004A4018">
      <w:pPr>
        <w:spacing w:line="276" w:lineRule="auto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Environmental Change Institute</w:t>
      </w:r>
      <w:r w:rsidRPr="003A2911">
        <w:rPr>
          <w:rFonts w:asciiTheme="minorHAnsi" w:hAnsiTheme="minorHAnsi"/>
        </w:rPr>
        <w:t>, University of Illinois</w:t>
      </w:r>
      <w:r>
        <w:rPr>
          <w:rFonts w:asciiTheme="minorHAnsi" w:hAnsiTheme="minorHAnsi"/>
        </w:rPr>
        <w:t>:</w:t>
      </w:r>
      <w:r w:rsidRPr="003A2911">
        <w:rPr>
          <w:rFonts w:asciiTheme="minorHAnsi" w:hAnsiTheme="minorHAnsi"/>
        </w:rPr>
        <w:t xml:space="preserve"> "The Role of Local Public Policy in</w:t>
      </w:r>
      <w:r>
        <w:rPr>
          <w:rFonts w:asciiTheme="minorHAnsi" w:hAnsiTheme="minorHAnsi"/>
        </w:rPr>
        <w:t xml:space="preserve"> Building Green.</w:t>
      </w:r>
      <w:r w:rsidRPr="003A2911">
        <w:rPr>
          <w:rFonts w:asciiTheme="minorHAnsi" w:hAnsiTheme="minorHAnsi"/>
        </w:rPr>
        <w:t>" 2009.</w:t>
      </w:r>
      <w:r>
        <w:rPr>
          <w:rFonts w:asciiTheme="minorHAnsi" w:hAnsiTheme="minorHAnsi"/>
        </w:rPr>
        <w:t xml:space="preserve"> $23,000</w:t>
      </w:r>
      <w:r w:rsidRPr="003A2911">
        <w:rPr>
          <w:rFonts w:asciiTheme="minorHAnsi" w:hAnsiTheme="minorHAnsi"/>
        </w:rPr>
        <w:t>.</w:t>
      </w:r>
    </w:p>
    <w:p w:rsidR="002A061F" w:rsidRDefault="004A4018" w:rsidP="002A061F">
      <w:pPr>
        <w:spacing w:line="276" w:lineRule="auto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Campus Research Board</w:t>
      </w:r>
      <w:r w:rsidRPr="003A2911">
        <w:rPr>
          <w:rFonts w:asciiTheme="minorHAnsi" w:hAnsiTheme="minorHAnsi"/>
        </w:rPr>
        <w:t>, University of Illinois</w:t>
      </w:r>
      <w:r>
        <w:rPr>
          <w:rFonts w:asciiTheme="minorHAnsi" w:hAnsiTheme="minorHAnsi"/>
        </w:rPr>
        <w:t>:</w:t>
      </w:r>
      <w:r w:rsidRPr="003A2911">
        <w:rPr>
          <w:rFonts w:asciiTheme="minorHAnsi" w:hAnsiTheme="minorHAnsi"/>
        </w:rPr>
        <w:t xml:space="preserve"> </w:t>
      </w:r>
      <w:r w:rsidR="002A061F" w:rsidRPr="003A2911">
        <w:rPr>
          <w:rFonts w:asciiTheme="minorHAnsi" w:hAnsiTheme="minorHAnsi"/>
        </w:rPr>
        <w:t>"Building Green: The Geography of LEED-Certified Buildings and Professionals"</w:t>
      </w:r>
      <w:r w:rsidR="002A061F">
        <w:rPr>
          <w:rFonts w:asciiTheme="minorHAnsi" w:hAnsiTheme="minorHAnsi"/>
        </w:rPr>
        <w:t>, 2007-2008. $9,750.</w:t>
      </w:r>
    </w:p>
    <w:p w:rsidR="003F4F74" w:rsidRPr="003A2911" w:rsidRDefault="002A061F" w:rsidP="002A061F">
      <w:pPr>
        <w:spacing w:line="276" w:lineRule="auto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lastRenderedPageBreak/>
        <w:t>Student Sustainability Committee</w:t>
      </w:r>
      <w:r w:rsidRPr="003A2911">
        <w:rPr>
          <w:rFonts w:asciiTheme="minorHAnsi" w:hAnsiTheme="minorHAnsi"/>
        </w:rPr>
        <w:t>, University of Illinois</w:t>
      </w:r>
      <w:r>
        <w:rPr>
          <w:rFonts w:asciiTheme="minorHAnsi" w:hAnsiTheme="minorHAnsi"/>
        </w:rPr>
        <w:t>:</w:t>
      </w:r>
      <w:r w:rsidRPr="003A2911">
        <w:rPr>
          <w:rFonts w:asciiTheme="minorHAnsi" w:hAnsiTheme="minorHAnsi"/>
        </w:rPr>
        <w:t xml:space="preserve"> </w:t>
      </w:r>
      <w:r w:rsidR="003F4F74" w:rsidRPr="003A2911">
        <w:rPr>
          <w:rFonts w:asciiTheme="minorHAnsi" w:hAnsiTheme="minorHAnsi"/>
        </w:rPr>
        <w:t>"Mapping Sustainability at the University of Illinois</w:t>
      </w:r>
      <w:r>
        <w:rPr>
          <w:rFonts w:asciiTheme="minorHAnsi" w:hAnsiTheme="minorHAnsi"/>
        </w:rPr>
        <w:t>.</w:t>
      </w:r>
      <w:r w:rsidR="003F4F74" w:rsidRPr="003A2911">
        <w:rPr>
          <w:rFonts w:asciiTheme="minorHAnsi" w:hAnsiTheme="minorHAnsi"/>
        </w:rPr>
        <w:t>" 2008.</w:t>
      </w:r>
      <w:r>
        <w:rPr>
          <w:rFonts w:asciiTheme="minorHAnsi" w:hAnsiTheme="minorHAnsi"/>
        </w:rPr>
        <w:t xml:space="preserve"> $3,200</w:t>
      </w:r>
      <w:r w:rsidR="003F4F74" w:rsidRPr="003A2911">
        <w:rPr>
          <w:rFonts w:asciiTheme="minorHAnsi" w:hAnsiTheme="minorHAnsi"/>
        </w:rPr>
        <w:t>.</w:t>
      </w:r>
    </w:p>
    <w:p w:rsidR="003F4F74" w:rsidRPr="003A2911" w:rsidRDefault="002A061F" w:rsidP="002A061F">
      <w:pPr>
        <w:spacing w:line="276" w:lineRule="auto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Illinois Informatics Institute</w:t>
      </w:r>
      <w:r w:rsidRPr="003A2911">
        <w:rPr>
          <w:rFonts w:asciiTheme="minorHAnsi" w:hAnsiTheme="minorHAnsi"/>
        </w:rPr>
        <w:t>, University of Illinois</w:t>
      </w:r>
      <w:r>
        <w:rPr>
          <w:rFonts w:asciiTheme="minorHAnsi" w:hAnsiTheme="minorHAnsi"/>
        </w:rPr>
        <w:t>:</w:t>
      </w:r>
      <w:r w:rsidRPr="003A2911">
        <w:rPr>
          <w:rFonts w:asciiTheme="minorHAnsi" w:hAnsiTheme="minorHAnsi"/>
        </w:rPr>
        <w:t xml:space="preserve"> Informatics Curriculum Development,</w:t>
      </w:r>
      <w:r>
        <w:rPr>
          <w:rFonts w:asciiTheme="minorHAnsi" w:hAnsiTheme="minorHAnsi"/>
        </w:rPr>
        <w:t xml:space="preserve"> "The Digital Earth.</w:t>
      </w:r>
      <w:r w:rsidR="00872E3E" w:rsidRPr="003A2911">
        <w:rPr>
          <w:rFonts w:asciiTheme="minorHAnsi" w:hAnsiTheme="minorHAnsi"/>
        </w:rPr>
        <w:t>"</w:t>
      </w:r>
      <w:r>
        <w:rPr>
          <w:rFonts w:asciiTheme="minorHAnsi" w:hAnsiTheme="minorHAnsi"/>
        </w:rPr>
        <w:t xml:space="preserve"> </w:t>
      </w:r>
      <w:r w:rsidR="00872E3E" w:rsidRPr="003A2911">
        <w:rPr>
          <w:rFonts w:asciiTheme="minorHAnsi" w:hAnsiTheme="minorHAnsi"/>
        </w:rPr>
        <w:t>2008.</w:t>
      </w:r>
      <w:r>
        <w:rPr>
          <w:rFonts w:asciiTheme="minorHAnsi" w:hAnsiTheme="minorHAnsi"/>
        </w:rPr>
        <w:t xml:space="preserve"> $8,500</w:t>
      </w:r>
      <w:r w:rsidR="00872E3E" w:rsidRPr="003A2911">
        <w:rPr>
          <w:rFonts w:asciiTheme="minorHAnsi" w:hAnsiTheme="minorHAnsi"/>
        </w:rPr>
        <w:t>.</w:t>
      </w:r>
    </w:p>
    <w:p w:rsidR="00C74854" w:rsidRPr="003A2911" w:rsidRDefault="002A061F" w:rsidP="002A061F">
      <w:pPr>
        <w:tabs>
          <w:tab w:val="left" w:pos="2160"/>
        </w:tabs>
        <w:spacing w:line="276" w:lineRule="auto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Minnesota Department of Transportation</w:t>
      </w:r>
      <w:r w:rsidRPr="003A2911">
        <w:rPr>
          <w:rFonts w:asciiTheme="minorHAnsi" w:hAnsiTheme="minorHAnsi"/>
        </w:rPr>
        <w:t xml:space="preserve"> and </w:t>
      </w:r>
      <w:r w:rsidRPr="005B14C1">
        <w:rPr>
          <w:rFonts w:asciiTheme="minorHAnsi" w:hAnsiTheme="minorHAnsi"/>
          <w:b/>
        </w:rPr>
        <w:t>Metropolitan Council</w:t>
      </w:r>
      <w:r>
        <w:rPr>
          <w:rFonts w:asciiTheme="minorHAnsi" w:hAnsiTheme="minorHAnsi"/>
        </w:rPr>
        <w:t xml:space="preserve">: </w:t>
      </w:r>
      <w:r w:rsidR="00C74854" w:rsidRPr="003A2911">
        <w:rPr>
          <w:rFonts w:asciiTheme="minorHAnsi" w:hAnsiTheme="minorHAnsi"/>
        </w:rPr>
        <w:t>"Scales of Airport Expansion</w:t>
      </w:r>
      <w:r>
        <w:rPr>
          <w:rFonts w:asciiTheme="minorHAnsi" w:hAnsiTheme="minorHAnsi"/>
        </w:rPr>
        <w:t>.</w:t>
      </w:r>
      <w:r w:rsidR="00C74854" w:rsidRPr="003A2911">
        <w:rPr>
          <w:rFonts w:asciiTheme="minorHAnsi" w:hAnsiTheme="minorHAnsi"/>
        </w:rPr>
        <w:t>"</w:t>
      </w:r>
      <w:r w:rsidR="005533DA" w:rsidRPr="003A2911">
        <w:rPr>
          <w:rFonts w:asciiTheme="minorHAnsi" w:hAnsiTheme="minorHAnsi"/>
        </w:rPr>
        <w:t xml:space="preserve"> </w:t>
      </w:r>
      <w:r w:rsidR="00C74854" w:rsidRPr="003A2911">
        <w:rPr>
          <w:rFonts w:asciiTheme="minorHAnsi" w:hAnsiTheme="minorHAnsi"/>
        </w:rPr>
        <w:t>2001-2003</w:t>
      </w:r>
      <w:r>
        <w:rPr>
          <w:rFonts w:asciiTheme="minorHAnsi" w:hAnsiTheme="minorHAnsi"/>
        </w:rPr>
        <w:t>. $41,290</w:t>
      </w:r>
      <w:r w:rsidR="00C74854" w:rsidRPr="003A291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:rsidR="003B023D" w:rsidRPr="003A2911" w:rsidRDefault="003B023D" w:rsidP="002A061F">
      <w:pPr>
        <w:spacing w:before="120" w:line="276" w:lineRule="auto"/>
        <w:rPr>
          <w:rFonts w:asciiTheme="minorHAnsi" w:hAnsiTheme="minorHAnsi"/>
          <w:b/>
          <w:caps/>
        </w:rPr>
      </w:pPr>
      <w:r w:rsidRPr="003A2911">
        <w:rPr>
          <w:rFonts w:asciiTheme="minorHAnsi" w:hAnsiTheme="minorHAnsi"/>
          <w:b/>
          <w:caps/>
        </w:rPr>
        <w:t>honors and Awards:</w:t>
      </w:r>
    </w:p>
    <w:p w:rsidR="00FC41D0" w:rsidRPr="00FC41D0" w:rsidRDefault="00FC41D0" w:rsidP="002A061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Beckman Fellow</w:t>
      </w:r>
      <w:r>
        <w:rPr>
          <w:rFonts w:asciiTheme="minorHAnsi" w:hAnsiTheme="minorHAnsi"/>
        </w:rPr>
        <w:t>, Center for Advanced Study, University of Illinois, 2012-2013.</w:t>
      </w:r>
    </w:p>
    <w:p w:rsidR="00FD13C1" w:rsidRPr="003A2911" w:rsidRDefault="00FD13C1" w:rsidP="002A061F">
      <w:pPr>
        <w:spacing w:line="276" w:lineRule="auto"/>
        <w:rPr>
          <w:rFonts w:asciiTheme="minorHAnsi" w:hAnsiTheme="minorHAnsi"/>
        </w:rPr>
      </w:pPr>
      <w:r w:rsidRPr="003A2911">
        <w:rPr>
          <w:rFonts w:asciiTheme="minorHAnsi" w:hAnsiTheme="minorHAnsi"/>
          <w:b/>
        </w:rPr>
        <w:t>Finalist, J. Warren Nystrom Award</w:t>
      </w:r>
      <w:r w:rsidRPr="003A2911">
        <w:rPr>
          <w:rFonts w:asciiTheme="minorHAnsi" w:hAnsiTheme="minorHAnsi"/>
        </w:rPr>
        <w:t>, Associatio</w:t>
      </w:r>
      <w:r w:rsidR="00E20A1C" w:rsidRPr="003A2911">
        <w:rPr>
          <w:rFonts w:asciiTheme="minorHAnsi" w:hAnsiTheme="minorHAnsi"/>
        </w:rPr>
        <w:t>n of American Geographers, 2005.</w:t>
      </w:r>
    </w:p>
    <w:p w:rsidR="003B023D" w:rsidRPr="003A2911" w:rsidRDefault="003B023D" w:rsidP="002A061F">
      <w:pPr>
        <w:spacing w:line="276" w:lineRule="auto"/>
        <w:rPr>
          <w:rFonts w:asciiTheme="minorHAnsi" w:hAnsiTheme="minorHAnsi"/>
        </w:rPr>
      </w:pPr>
      <w:r w:rsidRPr="003A2911">
        <w:rPr>
          <w:rFonts w:asciiTheme="minorHAnsi" w:hAnsiTheme="minorHAnsi"/>
          <w:b/>
        </w:rPr>
        <w:t>Dissertation Award</w:t>
      </w:r>
      <w:r w:rsidRPr="003A2911">
        <w:rPr>
          <w:rFonts w:asciiTheme="minorHAnsi" w:hAnsiTheme="minorHAnsi"/>
        </w:rPr>
        <w:t xml:space="preserve">, </w:t>
      </w:r>
      <w:r w:rsidR="00F812D9" w:rsidRPr="003A2911">
        <w:rPr>
          <w:rFonts w:asciiTheme="minorHAnsi" w:hAnsiTheme="minorHAnsi"/>
        </w:rPr>
        <w:t xml:space="preserve">Transportation Geography Specialty Group </w:t>
      </w:r>
      <w:r w:rsidRPr="003A2911">
        <w:rPr>
          <w:rFonts w:asciiTheme="minorHAnsi" w:hAnsiTheme="minorHAnsi"/>
        </w:rPr>
        <w:t>Association of American Geographers, 2004.</w:t>
      </w:r>
    </w:p>
    <w:p w:rsidR="003B023D" w:rsidRPr="003A2911" w:rsidRDefault="003B023D" w:rsidP="002A061F">
      <w:pPr>
        <w:spacing w:line="276" w:lineRule="auto"/>
        <w:rPr>
          <w:rFonts w:asciiTheme="minorHAnsi" w:hAnsiTheme="minorHAnsi"/>
        </w:rPr>
      </w:pPr>
      <w:r w:rsidRPr="003A2911">
        <w:rPr>
          <w:rFonts w:asciiTheme="minorHAnsi" w:hAnsiTheme="minorHAnsi"/>
          <w:b/>
        </w:rPr>
        <w:t>Ralph Hall Brown Award</w:t>
      </w:r>
      <w:r w:rsidRPr="003A2911">
        <w:rPr>
          <w:rFonts w:asciiTheme="minorHAnsi" w:hAnsiTheme="minorHAnsi"/>
        </w:rPr>
        <w:t xml:space="preserve"> (Best Graduate Student Publication), Department of Geography, University of Minnesota, 2003.</w:t>
      </w:r>
    </w:p>
    <w:p w:rsidR="003B023D" w:rsidRPr="003A2911" w:rsidRDefault="00560616" w:rsidP="002A061F">
      <w:pPr>
        <w:spacing w:before="120" w:line="276" w:lineRule="auto"/>
        <w:rPr>
          <w:rFonts w:asciiTheme="minorHAnsi" w:hAnsiTheme="minorHAnsi"/>
        </w:rPr>
      </w:pPr>
      <w:r w:rsidRPr="003A2911">
        <w:rPr>
          <w:rFonts w:asciiTheme="minorHAnsi" w:hAnsiTheme="minorHAnsi"/>
          <w:b/>
          <w:caps/>
        </w:rPr>
        <w:t>refereed</w:t>
      </w:r>
      <w:r w:rsidR="003B023D" w:rsidRPr="003A2911">
        <w:rPr>
          <w:rFonts w:asciiTheme="minorHAnsi" w:hAnsiTheme="minorHAnsi"/>
          <w:b/>
          <w:caps/>
        </w:rPr>
        <w:t xml:space="preserve"> Publications:</w:t>
      </w:r>
    </w:p>
    <w:p w:rsidR="00CB03A6" w:rsidRDefault="00CB03A6" w:rsidP="00E30A1F">
      <w:pPr>
        <w:spacing w:line="276" w:lineRule="auto"/>
        <w:ind w:left="180" w:hanging="180"/>
        <w:rPr>
          <w:rFonts w:asciiTheme="minorHAnsi" w:hAnsiTheme="minorHAnsi"/>
        </w:rPr>
      </w:pPr>
      <w:r w:rsidRPr="00CB03A6">
        <w:rPr>
          <w:rFonts w:asciiTheme="minorHAnsi" w:hAnsiTheme="minorHAnsi"/>
        </w:rPr>
        <w:t xml:space="preserve">Cidell, </w:t>
      </w:r>
      <w:r>
        <w:rPr>
          <w:rFonts w:asciiTheme="minorHAnsi" w:hAnsiTheme="minorHAnsi"/>
        </w:rPr>
        <w:t>J</w:t>
      </w:r>
      <w:r w:rsidRPr="00CB03A6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(</w:t>
      </w:r>
      <w:r w:rsidR="00A5335D">
        <w:rPr>
          <w:rFonts w:asciiTheme="minorHAnsi" w:hAnsiTheme="minorHAnsi"/>
        </w:rPr>
        <w:t>2012</w:t>
      </w:r>
      <w:bookmarkStart w:id="0" w:name="_GoBack"/>
      <w:bookmarkEnd w:id="0"/>
      <w:r>
        <w:rPr>
          <w:rFonts w:asciiTheme="minorHAnsi" w:hAnsiTheme="minorHAnsi"/>
        </w:rPr>
        <w:t xml:space="preserve">). </w:t>
      </w:r>
      <w:r w:rsidRPr="00CB03A6">
        <w:rPr>
          <w:rFonts w:asciiTheme="minorHAnsi" w:hAnsiTheme="minorHAnsi"/>
        </w:rPr>
        <w:t>From hinterland to distribution center: the Chicago region’s shifting gateway function</w:t>
      </w:r>
      <w:r>
        <w:rPr>
          <w:rFonts w:asciiTheme="minorHAnsi" w:hAnsiTheme="minorHAnsi"/>
        </w:rPr>
        <w:t>.</w:t>
      </w:r>
      <w:r w:rsidRPr="00CB03A6">
        <w:rPr>
          <w:rFonts w:asciiTheme="minorHAnsi" w:hAnsiTheme="minorHAnsi"/>
        </w:rPr>
        <w:t xml:space="preserve"> In</w:t>
      </w:r>
      <w:r>
        <w:rPr>
          <w:rFonts w:asciiTheme="minorHAnsi" w:hAnsiTheme="minorHAnsi"/>
        </w:rPr>
        <w:t xml:space="preserve"> Hall, P. and Hesse, M. eds.</w:t>
      </w:r>
      <w:r w:rsidRPr="00CB03A6">
        <w:rPr>
          <w:rFonts w:asciiTheme="minorHAnsi" w:hAnsiTheme="minorHAnsi"/>
        </w:rPr>
        <w:t xml:space="preserve">, </w:t>
      </w:r>
      <w:r w:rsidRPr="00CB03A6">
        <w:rPr>
          <w:rFonts w:asciiTheme="minorHAnsi" w:hAnsiTheme="minorHAnsi"/>
          <w:u w:val="single"/>
        </w:rPr>
        <w:t>Cities and Flows</w:t>
      </w:r>
      <w:r w:rsidRPr="00CB03A6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New York: </w:t>
      </w:r>
      <w:r w:rsidRPr="00CB03A6">
        <w:rPr>
          <w:rFonts w:asciiTheme="minorHAnsi" w:hAnsiTheme="minorHAnsi"/>
        </w:rPr>
        <w:t>Routledge.</w:t>
      </w:r>
    </w:p>
    <w:p w:rsidR="00E16B53" w:rsidRPr="00CB03A6" w:rsidRDefault="00E16B53" w:rsidP="00E16B53">
      <w:pPr>
        <w:spacing w:line="276" w:lineRule="auto"/>
        <w:ind w:left="180" w:hanging="180"/>
        <w:rPr>
          <w:rFonts w:asciiTheme="minorHAnsi" w:hAnsiTheme="minorHAnsi"/>
        </w:rPr>
      </w:pPr>
      <w:r>
        <w:rPr>
          <w:rFonts w:asciiTheme="minorHAnsi" w:hAnsiTheme="minorHAnsi"/>
        </w:rPr>
        <w:t>Cidell, J. (</w:t>
      </w:r>
      <w:r w:rsidR="003E5291">
        <w:rPr>
          <w:rFonts w:asciiTheme="minorHAnsi" w:hAnsiTheme="minorHAnsi"/>
        </w:rPr>
        <w:t>2012</w:t>
      </w:r>
      <w:r>
        <w:rPr>
          <w:rFonts w:asciiTheme="minorHAnsi" w:hAnsiTheme="minorHAnsi"/>
        </w:rPr>
        <w:t xml:space="preserve">) </w:t>
      </w:r>
      <w:r w:rsidRPr="003A2911">
        <w:rPr>
          <w:rFonts w:asciiTheme="minorHAnsi" w:hAnsiTheme="minorHAnsi"/>
        </w:rPr>
        <w:t>Just passing through: the risky mobilities of hazardous waste transport.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i/>
        </w:rPr>
        <w:t>Social Geography</w:t>
      </w:r>
      <w:r w:rsidR="003E5291">
        <w:rPr>
          <w:rFonts w:asciiTheme="minorHAnsi" w:hAnsiTheme="minorHAnsi"/>
        </w:rPr>
        <w:t xml:space="preserve"> 7, 13-22.</w:t>
      </w:r>
    </w:p>
    <w:p w:rsidR="00E06D1E" w:rsidRPr="003A2911" w:rsidRDefault="00E06D1E" w:rsidP="00E06D1E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>
        <w:rPr>
          <w:rFonts w:asciiTheme="minorHAnsi" w:hAnsiTheme="minorHAnsi"/>
        </w:rPr>
        <w:t>J</w:t>
      </w:r>
      <w:r w:rsidRPr="003A291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(</w:t>
      </w:r>
      <w:r>
        <w:rPr>
          <w:rFonts w:asciiTheme="minorHAnsi" w:hAnsiTheme="minorHAnsi"/>
        </w:rPr>
        <w:t>2012</w:t>
      </w:r>
      <w:r w:rsidRPr="003A2911">
        <w:rPr>
          <w:rFonts w:asciiTheme="minorHAnsi" w:hAnsiTheme="minorHAnsi"/>
        </w:rPr>
        <w:t>).</w:t>
      </w:r>
      <w:r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Flows and pauses in the urban logistics landscape: the municipal regulation of shipping container mobilities.</w:t>
      </w:r>
      <w:r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Mobilities</w:t>
      </w:r>
      <w:r w:rsidR="00AB0F79">
        <w:rPr>
          <w:rFonts w:asciiTheme="minorHAnsi" w:hAnsiTheme="minorHAnsi"/>
        </w:rPr>
        <w:t xml:space="preserve"> 7:2, 233-246</w:t>
      </w:r>
      <w:r w:rsidRPr="00E06D1E">
        <w:rPr>
          <w:rFonts w:asciiTheme="minorHAnsi" w:hAnsiTheme="minorHAnsi" w:cstheme="minorHAnsi"/>
        </w:rPr>
        <w:t>.</w:t>
      </w:r>
    </w:p>
    <w:p w:rsidR="00CB03A6" w:rsidRPr="00CB03A6" w:rsidRDefault="00CB03A6" w:rsidP="00CB03A6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>
        <w:rPr>
          <w:rFonts w:asciiTheme="minorHAnsi" w:hAnsiTheme="minorHAnsi"/>
        </w:rPr>
        <w:t>J</w:t>
      </w:r>
      <w:r w:rsidRPr="003A291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(2011). </w:t>
      </w:r>
      <w:r w:rsidRPr="001A20E3">
        <w:rPr>
          <w:rFonts w:asciiTheme="minorHAnsi" w:hAnsiTheme="minorHAnsi"/>
        </w:rPr>
        <w:t>Fear of a foreign railroad: transnationalism and (im)mobility in Chicago’s</w:t>
      </w:r>
      <w:r w:rsidRPr="003A2911">
        <w:rPr>
          <w:rFonts w:asciiTheme="minorHAnsi" w:hAnsiTheme="minorHAnsi"/>
        </w:rPr>
        <w:t xml:space="preserve"> suburbs.</w:t>
      </w:r>
      <w:r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 xml:space="preserve">Transactions of the Institute of </w:t>
      </w:r>
      <w:r>
        <w:rPr>
          <w:rFonts w:asciiTheme="minorHAnsi" w:hAnsiTheme="minorHAnsi"/>
          <w:i/>
        </w:rPr>
        <w:t xml:space="preserve">British </w:t>
      </w:r>
      <w:r w:rsidRPr="00CB03A6">
        <w:rPr>
          <w:rFonts w:asciiTheme="minorHAnsi" w:hAnsiTheme="minorHAnsi"/>
          <w:i/>
        </w:rPr>
        <w:t>Geographers</w:t>
      </w:r>
      <w:r w:rsidRPr="00CB03A6">
        <w:rPr>
          <w:rFonts w:asciiTheme="minorHAnsi" w:hAnsiTheme="minorHAnsi"/>
        </w:rPr>
        <w:t>, DOI: 10.1111/j.1475-5661.2011.00491.x</w:t>
      </w:r>
      <w:r>
        <w:rPr>
          <w:rFonts w:asciiTheme="minorHAnsi" w:hAnsiTheme="minorHAnsi"/>
        </w:rPr>
        <w:t>.</w:t>
      </w:r>
    </w:p>
    <w:p w:rsidR="00BA5792" w:rsidRPr="003A2911" w:rsidRDefault="00BA5792" w:rsidP="00E30A1F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>Cid</w:t>
      </w:r>
      <w:r w:rsidR="005D7AFD" w:rsidRPr="003A2911">
        <w:rPr>
          <w:rFonts w:asciiTheme="minorHAnsi" w:hAnsiTheme="minorHAnsi"/>
        </w:rPr>
        <w:t xml:space="preserve">ell, </w:t>
      </w:r>
      <w:r w:rsidR="002448CF">
        <w:rPr>
          <w:rFonts w:asciiTheme="minorHAnsi" w:hAnsiTheme="minorHAnsi"/>
        </w:rPr>
        <w:t>J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450AD7" w:rsidRPr="003A2911">
        <w:rPr>
          <w:rFonts w:asciiTheme="minorHAnsi" w:hAnsiTheme="minorHAnsi"/>
        </w:rPr>
        <w:t>(</w:t>
      </w:r>
      <w:r w:rsidR="00AC713E" w:rsidRPr="003A2911">
        <w:rPr>
          <w:rFonts w:asciiTheme="minorHAnsi" w:hAnsiTheme="minorHAnsi"/>
        </w:rPr>
        <w:t>201</w:t>
      </w:r>
      <w:r w:rsidR="00E3780E">
        <w:rPr>
          <w:rFonts w:asciiTheme="minorHAnsi" w:hAnsiTheme="minorHAnsi"/>
        </w:rPr>
        <w:t>1</w:t>
      </w:r>
      <w:r w:rsidR="00450AD7" w:rsidRPr="003A2911">
        <w:rPr>
          <w:rFonts w:asciiTheme="minorHAnsi" w:hAnsiTheme="minorHAnsi"/>
        </w:rPr>
        <w:t>).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 xml:space="preserve">Distribution centers among the rooftops: the global logistics network meets </w:t>
      </w:r>
      <w:r w:rsidR="00450AD7" w:rsidRPr="003A2911">
        <w:rPr>
          <w:rFonts w:asciiTheme="minorHAnsi" w:hAnsiTheme="minorHAnsi"/>
        </w:rPr>
        <w:t>the suburban spatial imaginary.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International Journal of Urban and Regional Research</w:t>
      </w:r>
      <w:r w:rsidR="008C30E0" w:rsidRPr="003A2911">
        <w:rPr>
          <w:rFonts w:asciiTheme="minorHAnsi" w:hAnsiTheme="minorHAnsi"/>
        </w:rPr>
        <w:t xml:space="preserve"> </w:t>
      </w:r>
      <w:r w:rsidR="00E3780E">
        <w:rPr>
          <w:rFonts w:asciiTheme="minorHAnsi" w:hAnsiTheme="minorHAnsi"/>
          <w:szCs w:val="24"/>
        </w:rPr>
        <w:t>35:4, 832-851.</w:t>
      </w:r>
    </w:p>
    <w:p w:rsidR="00D517DC" w:rsidRPr="003A2911" w:rsidRDefault="005D7AFD" w:rsidP="00E30A1F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="00D517DC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D517DC" w:rsidRPr="003A2911">
        <w:rPr>
          <w:rFonts w:asciiTheme="minorHAnsi" w:hAnsiTheme="minorHAnsi"/>
        </w:rPr>
        <w:t>(</w:t>
      </w:r>
      <w:r w:rsidR="00AC713E" w:rsidRPr="003A2911">
        <w:rPr>
          <w:rFonts w:asciiTheme="minorHAnsi" w:hAnsiTheme="minorHAnsi"/>
        </w:rPr>
        <w:t>2010</w:t>
      </w:r>
      <w:r w:rsidR="00D517DC" w:rsidRPr="003A2911">
        <w:rPr>
          <w:rFonts w:asciiTheme="minorHAnsi" w:hAnsiTheme="minorHAnsi"/>
        </w:rPr>
        <w:t>). Content clouds as a method of exploratory qualitative data analysis.</w:t>
      </w:r>
      <w:r w:rsidR="002A061F">
        <w:rPr>
          <w:rFonts w:asciiTheme="minorHAnsi" w:hAnsiTheme="minorHAnsi"/>
        </w:rPr>
        <w:t xml:space="preserve"> </w:t>
      </w:r>
      <w:r w:rsidR="00D517DC" w:rsidRPr="003A2911">
        <w:rPr>
          <w:rFonts w:asciiTheme="minorHAnsi" w:hAnsiTheme="minorHAnsi"/>
          <w:i/>
        </w:rPr>
        <w:t>Area</w:t>
      </w:r>
      <w:r w:rsidR="00CD1ACD" w:rsidRPr="003A2911">
        <w:rPr>
          <w:rFonts w:asciiTheme="minorHAnsi" w:hAnsiTheme="minorHAnsi"/>
        </w:rPr>
        <w:t xml:space="preserve"> 42:4, 514-523</w:t>
      </w:r>
      <w:r w:rsidR="00D517DC" w:rsidRPr="003A2911">
        <w:rPr>
          <w:rFonts w:asciiTheme="minorHAnsi" w:hAnsiTheme="minorHAnsi"/>
        </w:rPr>
        <w:t>.</w:t>
      </w:r>
    </w:p>
    <w:p w:rsidR="00AB60FF" w:rsidRPr="003A2911" w:rsidRDefault="00AB60FF" w:rsidP="00E30A1F">
      <w:pPr>
        <w:spacing w:line="276" w:lineRule="auto"/>
        <w:ind w:left="180" w:hanging="180"/>
        <w:rPr>
          <w:rFonts w:asciiTheme="minorHAnsi" w:hAnsiTheme="minorHAnsi"/>
          <w:b/>
        </w:rPr>
      </w:pPr>
      <w:r w:rsidRPr="003A2911">
        <w:rPr>
          <w:rFonts w:asciiTheme="minorHAnsi" w:hAnsiTheme="minorHAnsi"/>
        </w:rPr>
        <w:t>Cide</w:t>
      </w:r>
      <w:r w:rsidR="005D7AFD" w:rsidRPr="003A2911">
        <w:rPr>
          <w:rFonts w:asciiTheme="minorHAnsi" w:hAnsiTheme="minorHAnsi"/>
        </w:rPr>
        <w:t xml:space="preserve">ll, </w:t>
      </w:r>
      <w:r w:rsidR="002448CF">
        <w:rPr>
          <w:rFonts w:asciiTheme="minorHAnsi" w:hAnsiTheme="minorHAnsi"/>
        </w:rPr>
        <w:t>J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450AD7" w:rsidRPr="003A2911">
        <w:rPr>
          <w:rFonts w:asciiTheme="minorHAnsi" w:hAnsiTheme="minorHAnsi"/>
        </w:rPr>
        <w:t xml:space="preserve"> (</w:t>
      </w:r>
      <w:r w:rsidR="00626DD1" w:rsidRPr="003A2911">
        <w:rPr>
          <w:rFonts w:asciiTheme="minorHAnsi" w:hAnsiTheme="minorHAnsi"/>
        </w:rPr>
        <w:t>2010</w:t>
      </w:r>
      <w:r w:rsidR="00450AD7" w:rsidRPr="003A2911">
        <w:rPr>
          <w:rFonts w:asciiTheme="minorHAnsi" w:hAnsiTheme="minorHAnsi"/>
        </w:rPr>
        <w:t>).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Concentration and Decentralization: The New Geography of Freight Distribution in U.S.</w:t>
      </w:r>
      <w:r w:rsidR="00450AD7" w:rsidRPr="003A2911">
        <w:rPr>
          <w:rFonts w:asciiTheme="minorHAnsi" w:hAnsiTheme="minorHAnsi"/>
        </w:rPr>
        <w:t xml:space="preserve"> Metropolitan Areas.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Journal of Transport Geography</w:t>
      </w:r>
      <w:r w:rsidR="00626DD1" w:rsidRPr="003A2911">
        <w:rPr>
          <w:rFonts w:asciiTheme="minorHAnsi" w:hAnsiTheme="minorHAnsi"/>
        </w:rPr>
        <w:t xml:space="preserve"> 18:3, 363-371.</w:t>
      </w:r>
    </w:p>
    <w:p w:rsidR="00B653E9" w:rsidRPr="003A2911" w:rsidRDefault="005D7AFD" w:rsidP="00E30A1F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450AD7" w:rsidRPr="003A2911">
        <w:rPr>
          <w:rFonts w:asciiTheme="minorHAnsi" w:hAnsiTheme="minorHAnsi"/>
        </w:rPr>
        <w:t xml:space="preserve">(2009). </w:t>
      </w:r>
      <w:r w:rsidR="00B653E9" w:rsidRPr="003A2911">
        <w:rPr>
          <w:rFonts w:asciiTheme="minorHAnsi" w:hAnsiTheme="minorHAnsi"/>
        </w:rPr>
        <w:t>Building Green: The Geography of LEED-Certified Buildings and Professionals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B653E9" w:rsidRPr="003A2911">
        <w:rPr>
          <w:rFonts w:asciiTheme="minorHAnsi" w:hAnsiTheme="minorHAnsi"/>
          <w:i/>
        </w:rPr>
        <w:t>Professional Geographer</w:t>
      </w:r>
      <w:r w:rsidR="00B653E9" w:rsidRPr="003A2911">
        <w:rPr>
          <w:rFonts w:asciiTheme="minorHAnsi" w:hAnsiTheme="minorHAnsi"/>
        </w:rPr>
        <w:t xml:space="preserve"> 61:2, 1-16.</w:t>
      </w:r>
    </w:p>
    <w:p w:rsidR="00FA2EE7" w:rsidRPr="003A2911" w:rsidRDefault="005D7AFD" w:rsidP="00E30A1F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450AD7" w:rsidRPr="003A2911">
        <w:rPr>
          <w:rFonts w:asciiTheme="minorHAnsi" w:hAnsiTheme="minorHAnsi"/>
        </w:rPr>
        <w:t>(2009).</w:t>
      </w:r>
      <w:r w:rsidR="002A061F">
        <w:rPr>
          <w:rFonts w:asciiTheme="minorHAnsi" w:hAnsiTheme="minorHAnsi"/>
        </w:rPr>
        <w:t xml:space="preserve"> </w:t>
      </w:r>
      <w:r w:rsidR="00FA2EE7" w:rsidRPr="003A2911">
        <w:rPr>
          <w:rFonts w:asciiTheme="minorHAnsi" w:hAnsiTheme="minorHAnsi"/>
        </w:rPr>
        <w:t>A political ecology of the built environment: LEED cer</w:t>
      </w:r>
      <w:r w:rsidR="00450AD7" w:rsidRPr="003A2911">
        <w:rPr>
          <w:rFonts w:asciiTheme="minorHAnsi" w:hAnsiTheme="minorHAnsi"/>
        </w:rPr>
        <w:t>tification for green buildings.</w:t>
      </w:r>
      <w:r w:rsidR="002A061F">
        <w:rPr>
          <w:rFonts w:asciiTheme="minorHAnsi" w:hAnsiTheme="minorHAnsi"/>
        </w:rPr>
        <w:t xml:space="preserve"> </w:t>
      </w:r>
      <w:r w:rsidR="00FA2EE7" w:rsidRPr="003A2911">
        <w:rPr>
          <w:rFonts w:asciiTheme="minorHAnsi" w:hAnsiTheme="minorHAnsi"/>
          <w:i/>
        </w:rPr>
        <w:t>Local Environment</w:t>
      </w:r>
      <w:r w:rsidR="00FA2EE7" w:rsidRPr="003A2911">
        <w:rPr>
          <w:rFonts w:asciiTheme="minorHAnsi" w:hAnsiTheme="minorHAnsi"/>
        </w:rPr>
        <w:t xml:space="preserve"> 14:7, 621-633.</w:t>
      </w:r>
    </w:p>
    <w:p w:rsidR="00892E35" w:rsidRPr="003A2911" w:rsidRDefault="005D7AFD" w:rsidP="00E30A1F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J.</w:t>
      </w:r>
      <w:r w:rsidR="00892E35" w:rsidRPr="003A2911">
        <w:rPr>
          <w:rFonts w:asciiTheme="minorHAnsi" w:hAnsiTheme="minorHAnsi"/>
        </w:rPr>
        <w:t xml:space="preserve"> </w:t>
      </w:r>
      <w:r w:rsidR="002448CF">
        <w:rPr>
          <w:rFonts w:asciiTheme="minorHAnsi" w:hAnsiTheme="minorHAnsi"/>
        </w:rPr>
        <w:t>a</w:t>
      </w:r>
      <w:r w:rsidR="00892E35" w:rsidRPr="003A2911">
        <w:rPr>
          <w:rFonts w:asciiTheme="minorHAnsi" w:hAnsiTheme="minorHAnsi"/>
        </w:rPr>
        <w:t xml:space="preserve">nd Beata, </w:t>
      </w:r>
      <w:r w:rsidR="002448CF">
        <w:rPr>
          <w:rFonts w:asciiTheme="minorHAnsi" w:hAnsiTheme="minorHAnsi"/>
        </w:rPr>
        <w:t>A</w:t>
      </w:r>
      <w:r w:rsidR="00892E35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892E35" w:rsidRPr="003A2911">
        <w:rPr>
          <w:rFonts w:asciiTheme="minorHAnsi" w:hAnsiTheme="minorHAnsi"/>
        </w:rPr>
        <w:t>(</w:t>
      </w:r>
      <w:r w:rsidR="00403C0B" w:rsidRPr="003A2911">
        <w:rPr>
          <w:rFonts w:asciiTheme="minorHAnsi" w:hAnsiTheme="minorHAnsi"/>
        </w:rPr>
        <w:t>2009</w:t>
      </w:r>
      <w:r w:rsidR="00450AD7" w:rsidRPr="003A2911">
        <w:rPr>
          <w:rFonts w:asciiTheme="minorHAnsi" w:hAnsiTheme="minorHAnsi"/>
        </w:rPr>
        <w:t>).</w:t>
      </w:r>
      <w:r w:rsidR="002A061F">
        <w:rPr>
          <w:rFonts w:asciiTheme="minorHAnsi" w:hAnsiTheme="minorHAnsi"/>
        </w:rPr>
        <w:t xml:space="preserve"> </w:t>
      </w:r>
      <w:r w:rsidR="00892E35" w:rsidRPr="003A2911">
        <w:rPr>
          <w:rFonts w:asciiTheme="minorHAnsi" w:hAnsiTheme="minorHAnsi"/>
        </w:rPr>
        <w:t>Spatial Variation Among Green Building Certification Categories: Does Place Matter?</w:t>
      </w:r>
      <w:r w:rsidR="002A061F">
        <w:rPr>
          <w:rFonts w:asciiTheme="minorHAnsi" w:hAnsiTheme="minorHAnsi"/>
        </w:rPr>
        <w:t xml:space="preserve"> </w:t>
      </w:r>
      <w:r w:rsidR="00892E35" w:rsidRPr="003A2911">
        <w:rPr>
          <w:rFonts w:asciiTheme="minorHAnsi" w:hAnsiTheme="minorHAnsi"/>
          <w:i/>
        </w:rPr>
        <w:t>Landscape and Urban Planning</w:t>
      </w:r>
      <w:r w:rsidR="000915B7" w:rsidRPr="003A2911">
        <w:rPr>
          <w:rFonts w:asciiTheme="minorHAnsi" w:hAnsiTheme="minorHAnsi"/>
        </w:rPr>
        <w:t xml:space="preserve"> </w:t>
      </w:r>
      <w:r w:rsidR="00B653E9" w:rsidRPr="003A2911">
        <w:rPr>
          <w:rFonts w:asciiTheme="minorHAnsi" w:hAnsiTheme="minorHAnsi"/>
        </w:rPr>
        <w:t>91</w:t>
      </w:r>
      <w:r w:rsidR="00C30D00" w:rsidRPr="003A2911">
        <w:rPr>
          <w:rFonts w:asciiTheme="minorHAnsi" w:hAnsiTheme="minorHAnsi"/>
        </w:rPr>
        <w:t>:3</w:t>
      </w:r>
      <w:r w:rsidR="00B653E9" w:rsidRPr="003A2911">
        <w:rPr>
          <w:rFonts w:asciiTheme="minorHAnsi" w:hAnsiTheme="minorHAnsi"/>
        </w:rPr>
        <w:t>, 142-151.</w:t>
      </w:r>
    </w:p>
    <w:p w:rsidR="002D01FB" w:rsidRPr="003A2911" w:rsidRDefault="005D7AFD" w:rsidP="00E30A1F">
      <w:pPr>
        <w:spacing w:line="276" w:lineRule="auto"/>
        <w:ind w:left="180" w:hanging="180"/>
        <w:rPr>
          <w:rFonts w:asciiTheme="minorHAnsi" w:hAnsiTheme="minorHAnsi"/>
          <w:szCs w:val="24"/>
          <w:lang w:val="en-NZ"/>
        </w:rPr>
      </w:pPr>
      <w:r w:rsidRPr="003A2911">
        <w:rPr>
          <w:rFonts w:asciiTheme="minorHAnsi" w:hAnsiTheme="minorHAnsi"/>
          <w:szCs w:val="24"/>
          <w:lang w:val="en-NZ"/>
        </w:rPr>
        <w:lastRenderedPageBreak/>
        <w:t xml:space="preserve">Alberts, </w:t>
      </w:r>
      <w:r w:rsidR="002448CF">
        <w:rPr>
          <w:rFonts w:asciiTheme="minorHAnsi" w:hAnsiTheme="minorHAnsi"/>
          <w:szCs w:val="24"/>
          <w:lang w:val="en-NZ"/>
        </w:rPr>
        <w:t>H.</w:t>
      </w:r>
      <w:r w:rsidR="002D01FB" w:rsidRPr="003A2911">
        <w:rPr>
          <w:rFonts w:asciiTheme="minorHAnsi" w:hAnsiTheme="minorHAnsi"/>
          <w:szCs w:val="24"/>
          <w:lang w:val="en-NZ"/>
        </w:rPr>
        <w:t xml:space="preserve">, Bowen, </w:t>
      </w:r>
      <w:r w:rsidR="002448CF">
        <w:rPr>
          <w:rFonts w:asciiTheme="minorHAnsi" w:hAnsiTheme="minorHAnsi"/>
          <w:szCs w:val="24"/>
          <w:lang w:val="en-NZ"/>
        </w:rPr>
        <w:t>J.</w:t>
      </w:r>
      <w:r w:rsidR="002D01FB" w:rsidRPr="003A2911">
        <w:rPr>
          <w:rFonts w:asciiTheme="minorHAnsi" w:hAnsiTheme="minorHAnsi"/>
          <w:szCs w:val="24"/>
          <w:lang w:val="en-NZ"/>
        </w:rPr>
        <w:t xml:space="preserve">, </w:t>
      </w:r>
      <w:r w:rsidRPr="003A2911">
        <w:rPr>
          <w:rFonts w:asciiTheme="minorHAnsi" w:hAnsiTheme="minorHAnsi"/>
          <w:szCs w:val="24"/>
          <w:lang w:val="en-NZ"/>
        </w:rPr>
        <w:t xml:space="preserve">and Cidell, </w:t>
      </w:r>
      <w:r w:rsidR="002448CF">
        <w:rPr>
          <w:rFonts w:asciiTheme="minorHAnsi" w:hAnsiTheme="minorHAnsi"/>
          <w:szCs w:val="24"/>
          <w:lang w:val="en-NZ"/>
        </w:rPr>
        <w:t>J</w:t>
      </w:r>
      <w:r w:rsidR="00450AD7" w:rsidRPr="003A2911">
        <w:rPr>
          <w:rFonts w:asciiTheme="minorHAnsi" w:hAnsiTheme="minorHAnsi"/>
          <w:szCs w:val="24"/>
          <w:lang w:val="en-NZ"/>
        </w:rPr>
        <w:t>.</w:t>
      </w:r>
      <w:r w:rsidR="002A061F">
        <w:rPr>
          <w:rFonts w:asciiTheme="minorHAnsi" w:hAnsiTheme="minorHAnsi"/>
          <w:szCs w:val="24"/>
          <w:lang w:val="en-NZ"/>
        </w:rPr>
        <w:t xml:space="preserve"> </w:t>
      </w:r>
      <w:r w:rsidR="00450AD7" w:rsidRPr="003A2911">
        <w:rPr>
          <w:rFonts w:asciiTheme="minorHAnsi" w:hAnsiTheme="minorHAnsi"/>
          <w:szCs w:val="24"/>
          <w:lang w:val="en-NZ"/>
        </w:rPr>
        <w:t>(2009).</w:t>
      </w:r>
      <w:r w:rsidR="002A061F">
        <w:rPr>
          <w:rFonts w:asciiTheme="minorHAnsi" w:hAnsiTheme="minorHAnsi"/>
          <w:szCs w:val="24"/>
          <w:lang w:val="en-NZ"/>
        </w:rPr>
        <w:t xml:space="preserve"> </w:t>
      </w:r>
      <w:r w:rsidR="002D01FB" w:rsidRPr="003A2911">
        <w:rPr>
          <w:rFonts w:asciiTheme="minorHAnsi" w:hAnsiTheme="minorHAnsi"/>
          <w:szCs w:val="24"/>
          <w:lang w:val="en-NZ"/>
        </w:rPr>
        <w:t>Missed opportunities: The restructuring of Berlin</w:t>
      </w:r>
      <w:r w:rsidR="00264E0D" w:rsidRPr="003A2911">
        <w:rPr>
          <w:rFonts w:asciiTheme="minorHAnsi" w:hAnsiTheme="minorHAnsi"/>
          <w:szCs w:val="24"/>
          <w:lang w:val="en-NZ"/>
        </w:rPr>
        <w:t>’</w:t>
      </w:r>
      <w:r w:rsidR="002D01FB" w:rsidRPr="003A2911">
        <w:rPr>
          <w:rFonts w:asciiTheme="minorHAnsi" w:hAnsiTheme="minorHAnsi"/>
          <w:szCs w:val="24"/>
          <w:lang w:val="en-NZ"/>
        </w:rPr>
        <w:t>s airport system and the city</w:t>
      </w:r>
      <w:r w:rsidR="00264E0D" w:rsidRPr="003A2911">
        <w:rPr>
          <w:rFonts w:asciiTheme="minorHAnsi" w:hAnsiTheme="minorHAnsi"/>
          <w:szCs w:val="24"/>
          <w:lang w:val="en-NZ"/>
        </w:rPr>
        <w:t>’</w:t>
      </w:r>
      <w:r w:rsidR="002D01FB" w:rsidRPr="003A2911">
        <w:rPr>
          <w:rFonts w:asciiTheme="minorHAnsi" w:hAnsiTheme="minorHAnsi"/>
          <w:szCs w:val="24"/>
          <w:lang w:val="en-NZ"/>
        </w:rPr>
        <w:t xml:space="preserve">s position in </w:t>
      </w:r>
      <w:r w:rsidR="00450AD7" w:rsidRPr="003A2911">
        <w:rPr>
          <w:rFonts w:asciiTheme="minorHAnsi" w:hAnsiTheme="minorHAnsi"/>
          <w:szCs w:val="24"/>
          <w:lang w:val="en-NZ"/>
        </w:rPr>
        <w:t>international airline networks.</w:t>
      </w:r>
      <w:r w:rsidR="002A061F">
        <w:rPr>
          <w:rFonts w:asciiTheme="minorHAnsi" w:hAnsiTheme="minorHAnsi"/>
          <w:szCs w:val="24"/>
          <w:lang w:val="en-NZ"/>
        </w:rPr>
        <w:t xml:space="preserve"> </w:t>
      </w:r>
      <w:r w:rsidR="002D01FB" w:rsidRPr="003A2911">
        <w:rPr>
          <w:rFonts w:asciiTheme="minorHAnsi" w:hAnsiTheme="minorHAnsi"/>
          <w:i/>
          <w:szCs w:val="24"/>
          <w:lang w:val="en-NZ"/>
        </w:rPr>
        <w:t>Regional Studies</w:t>
      </w:r>
      <w:r w:rsidR="002D01FB" w:rsidRPr="003A2911">
        <w:rPr>
          <w:rFonts w:asciiTheme="minorHAnsi" w:hAnsiTheme="minorHAnsi"/>
          <w:szCs w:val="24"/>
          <w:lang w:val="en-NZ"/>
        </w:rPr>
        <w:t xml:space="preserve"> 43:5, 739-758.</w:t>
      </w:r>
    </w:p>
    <w:p w:rsidR="00EC0BD7" w:rsidRPr="003A2911" w:rsidRDefault="005D7AFD" w:rsidP="00E30A1F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450AD7" w:rsidRPr="003A2911">
        <w:rPr>
          <w:rFonts w:asciiTheme="minorHAnsi" w:hAnsiTheme="minorHAnsi"/>
        </w:rPr>
        <w:t>(2008).</w:t>
      </w:r>
      <w:r w:rsidR="002A061F">
        <w:rPr>
          <w:rFonts w:asciiTheme="minorHAnsi" w:hAnsiTheme="minorHAnsi"/>
        </w:rPr>
        <w:t xml:space="preserve"> </w:t>
      </w:r>
      <w:r w:rsidR="00EC0BD7" w:rsidRPr="003A2911">
        <w:rPr>
          <w:rFonts w:asciiTheme="minorHAnsi" w:hAnsiTheme="minorHAnsi"/>
        </w:rPr>
        <w:t>Challenging the contours: critical cartography, loca</w:t>
      </w:r>
      <w:r w:rsidR="00450AD7" w:rsidRPr="003A2911">
        <w:rPr>
          <w:rFonts w:asciiTheme="minorHAnsi" w:hAnsiTheme="minorHAnsi"/>
        </w:rPr>
        <w:t>l knowledge, and airport noise.</w:t>
      </w:r>
      <w:r w:rsidR="002A061F">
        <w:rPr>
          <w:rFonts w:asciiTheme="minorHAnsi" w:hAnsiTheme="minorHAnsi"/>
        </w:rPr>
        <w:t xml:space="preserve"> </w:t>
      </w:r>
      <w:r w:rsidR="00EC0BD7" w:rsidRPr="003A2911">
        <w:rPr>
          <w:rFonts w:asciiTheme="minorHAnsi" w:hAnsiTheme="minorHAnsi"/>
          <w:i/>
        </w:rPr>
        <w:t>Environment and Planning A</w:t>
      </w:r>
      <w:r w:rsidR="00EC0BD7" w:rsidRPr="003A2911">
        <w:rPr>
          <w:rFonts w:asciiTheme="minorHAnsi" w:hAnsiTheme="minorHAnsi"/>
        </w:rPr>
        <w:t xml:space="preserve"> 40:5, 1202-1218.</w:t>
      </w:r>
    </w:p>
    <w:p w:rsidR="002403FD" w:rsidRPr="003A2911" w:rsidRDefault="005D7AFD" w:rsidP="00E30A1F">
      <w:pPr>
        <w:spacing w:line="276" w:lineRule="auto"/>
        <w:ind w:left="180" w:hanging="180"/>
        <w:rPr>
          <w:rFonts w:asciiTheme="minorHAnsi" w:hAnsiTheme="minorHAnsi"/>
          <w:szCs w:val="24"/>
          <w:lang w:val="en-NZ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="002403FD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2403FD" w:rsidRPr="003A2911">
        <w:rPr>
          <w:rFonts w:asciiTheme="minorHAnsi" w:hAnsiTheme="minorHAnsi"/>
        </w:rPr>
        <w:t>(</w:t>
      </w:r>
      <w:r w:rsidR="00892E35" w:rsidRPr="003A2911">
        <w:rPr>
          <w:rFonts w:asciiTheme="minorHAnsi" w:hAnsiTheme="minorHAnsi"/>
        </w:rPr>
        <w:t>2008</w:t>
      </w:r>
      <w:r w:rsidR="00450AD7" w:rsidRPr="003A2911">
        <w:rPr>
          <w:rFonts w:asciiTheme="minorHAnsi" w:hAnsiTheme="minorHAnsi"/>
        </w:rPr>
        <w:t>).</w:t>
      </w:r>
      <w:r w:rsidR="002A061F">
        <w:rPr>
          <w:rFonts w:asciiTheme="minorHAnsi" w:hAnsiTheme="minorHAnsi"/>
        </w:rPr>
        <w:t xml:space="preserve"> </w:t>
      </w:r>
      <w:r w:rsidR="002403FD" w:rsidRPr="003A2911">
        <w:rPr>
          <w:rFonts w:asciiTheme="minorHAnsi" w:hAnsiTheme="minorHAnsi"/>
        </w:rPr>
        <w:t>Commodity chains, natural disasters, and transportation infrastructure: from Kobe</w:t>
      </w:r>
      <w:r w:rsidR="00450AD7" w:rsidRPr="003A2911">
        <w:rPr>
          <w:rFonts w:asciiTheme="minorHAnsi" w:hAnsiTheme="minorHAnsi"/>
        </w:rPr>
        <w:t xml:space="preserve"> to Katrina.</w:t>
      </w:r>
      <w:r w:rsidR="002A061F">
        <w:rPr>
          <w:rFonts w:asciiTheme="minorHAnsi" w:hAnsiTheme="minorHAnsi"/>
        </w:rPr>
        <w:t xml:space="preserve"> </w:t>
      </w:r>
      <w:r w:rsidR="002403FD" w:rsidRPr="003A2911">
        <w:rPr>
          <w:rFonts w:asciiTheme="minorHAnsi" w:hAnsiTheme="minorHAnsi"/>
        </w:rPr>
        <w:t xml:space="preserve">In </w:t>
      </w:r>
      <w:r w:rsidR="002403FD" w:rsidRPr="003A2911">
        <w:rPr>
          <w:rFonts w:asciiTheme="minorHAnsi" w:hAnsiTheme="minorHAnsi"/>
          <w:szCs w:val="24"/>
          <w:lang w:val="en-NZ"/>
        </w:rPr>
        <w:t xml:space="preserve">Tamasy, C. </w:t>
      </w:r>
      <w:r w:rsidR="00264E0D" w:rsidRPr="003A2911">
        <w:rPr>
          <w:rFonts w:asciiTheme="minorHAnsi" w:hAnsiTheme="minorHAnsi"/>
          <w:szCs w:val="24"/>
          <w:lang w:val="en-NZ"/>
        </w:rPr>
        <w:t>A</w:t>
      </w:r>
      <w:r w:rsidR="002403FD" w:rsidRPr="003A2911">
        <w:rPr>
          <w:rFonts w:asciiTheme="minorHAnsi" w:hAnsiTheme="minorHAnsi"/>
          <w:szCs w:val="24"/>
          <w:lang w:val="en-NZ"/>
        </w:rPr>
        <w:t xml:space="preserve">nd Taylor, M. (editors), </w:t>
      </w:r>
      <w:r w:rsidR="002403FD" w:rsidRPr="003A2911">
        <w:rPr>
          <w:rFonts w:asciiTheme="minorHAnsi" w:hAnsiTheme="minorHAnsi"/>
          <w:i/>
          <w:iCs/>
          <w:szCs w:val="24"/>
          <w:lang w:val="en-NZ"/>
        </w:rPr>
        <w:t>Globalising Worlds: Geographical Perspectives on New Economic Configurations</w:t>
      </w:r>
      <w:r w:rsidR="002403FD" w:rsidRPr="003A2911">
        <w:rPr>
          <w:rFonts w:asciiTheme="minorHAnsi" w:hAnsiTheme="minorHAnsi"/>
          <w:szCs w:val="24"/>
          <w:lang w:val="en-NZ"/>
        </w:rPr>
        <w:t>.</w:t>
      </w:r>
    </w:p>
    <w:p w:rsidR="00D82076" w:rsidRPr="003A2911" w:rsidRDefault="005D7AFD" w:rsidP="00E30A1F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="00D82076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D82076" w:rsidRPr="003A2911">
        <w:rPr>
          <w:rFonts w:asciiTheme="minorHAnsi" w:hAnsiTheme="minorHAnsi"/>
        </w:rPr>
        <w:t>(</w:t>
      </w:r>
      <w:r w:rsidR="009F0CD3" w:rsidRPr="003A2911">
        <w:rPr>
          <w:rFonts w:asciiTheme="minorHAnsi" w:hAnsiTheme="minorHAnsi"/>
        </w:rPr>
        <w:t>2006</w:t>
      </w:r>
      <w:r w:rsidR="00450AD7" w:rsidRPr="003A2911">
        <w:rPr>
          <w:rFonts w:asciiTheme="minorHAnsi" w:hAnsiTheme="minorHAnsi"/>
        </w:rPr>
        <w:t xml:space="preserve">). </w:t>
      </w:r>
      <w:r w:rsidR="00D82076" w:rsidRPr="003A2911">
        <w:rPr>
          <w:rFonts w:asciiTheme="minorHAnsi" w:hAnsiTheme="minorHAnsi"/>
        </w:rPr>
        <w:t xml:space="preserve">Air transportation, airports, and the discourses </w:t>
      </w:r>
      <w:r w:rsidR="00450AD7" w:rsidRPr="003A2911">
        <w:rPr>
          <w:rFonts w:asciiTheme="minorHAnsi" w:hAnsiTheme="minorHAnsi"/>
        </w:rPr>
        <w:t>and practices of globalization.</w:t>
      </w:r>
      <w:r w:rsidR="002A061F">
        <w:rPr>
          <w:rFonts w:asciiTheme="minorHAnsi" w:hAnsiTheme="minorHAnsi"/>
        </w:rPr>
        <w:t xml:space="preserve"> </w:t>
      </w:r>
      <w:r w:rsidR="00D82076" w:rsidRPr="003A2911">
        <w:rPr>
          <w:rFonts w:asciiTheme="minorHAnsi" w:hAnsiTheme="minorHAnsi"/>
          <w:i/>
        </w:rPr>
        <w:t>Urban Geography</w:t>
      </w:r>
      <w:r w:rsidR="00E3780E">
        <w:rPr>
          <w:rFonts w:asciiTheme="minorHAnsi" w:hAnsiTheme="minorHAnsi"/>
        </w:rPr>
        <w:t>, 27:7</w:t>
      </w:r>
      <w:r w:rsidR="009F0CD3" w:rsidRPr="003A2911">
        <w:rPr>
          <w:rFonts w:asciiTheme="minorHAnsi" w:hAnsiTheme="minorHAnsi"/>
        </w:rPr>
        <w:t xml:space="preserve"> 651-663</w:t>
      </w:r>
      <w:r w:rsidR="00D82076" w:rsidRPr="003A2911">
        <w:rPr>
          <w:rFonts w:asciiTheme="minorHAnsi" w:hAnsiTheme="minorHAnsi"/>
        </w:rPr>
        <w:t>.</w:t>
      </w:r>
    </w:p>
    <w:p w:rsidR="00EC0BD7" w:rsidRPr="003A2911" w:rsidRDefault="005D7AFD" w:rsidP="00E30A1F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J.</w:t>
      </w:r>
      <w:r w:rsidR="00EC0BD7" w:rsidRPr="003A2911">
        <w:rPr>
          <w:rFonts w:asciiTheme="minorHAnsi" w:hAnsiTheme="minorHAnsi"/>
        </w:rPr>
        <w:t xml:space="preserve"> </w:t>
      </w:r>
      <w:r w:rsidR="002448CF">
        <w:rPr>
          <w:rFonts w:asciiTheme="minorHAnsi" w:hAnsiTheme="minorHAnsi"/>
        </w:rPr>
        <w:t>a</w:t>
      </w:r>
      <w:r w:rsidRPr="003A2911">
        <w:rPr>
          <w:rFonts w:asciiTheme="minorHAnsi" w:hAnsiTheme="minorHAnsi"/>
        </w:rPr>
        <w:t xml:space="preserve">nd </w:t>
      </w:r>
      <w:r w:rsidR="00450AD7" w:rsidRPr="003A2911">
        <w:rPr>
          <w:rFonts w:asciiTheme="minorHAnsi" w:hAnsiTheme="minorHAnsi"/>
        </w:rPr>
        <w:t>Alberts</w:t>
      </w:r>
      <w:r w:rsidR="002448CF">
        <w:rPr>
          <w:rFonts w:asciiTheme="minorHAnsi" w:hAnsiTheme="minorHAnsi"/>
        </w:rPr>
        <w:t>, H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450AD7" w:rsidRPr="003A2911">
        <w:rPr>
          <w:rFonts w:asciiTheme="minorHAnsi" w:hAnsiTheme="minorHAnsi"/>
        </w:rPr>
        <w:t>(2006).</w:t>
      </w:r>
      <w:r w:rsidR="002A061F">
        <w:rPr>
          <w:rFonts w:asciiTheme="minorHAnsi" w:hAnsiTheme="minorHAnsi"/>
        </w:rPr>
        <w:t xml:space="preserve"> </w:t>
      </w:r>
      <w:r w:rsidR="00EC0BD7" w:rsidRPr="003A2911">
        <w:rPr>
          <w:rFonts w:asciiTheme="minorHAnsi" w:hAnsiTheme="minorHAnsi"/>
        </w:rPr>
        <w:t>Economy, culture, and the multi-n</w:t>
      </w:r>
      <w:r w:rsidR="00450AD7" w:rsidRPr="003A2911">
        <w:rPr>
          <w:rFonts w:asciiTheme="minorHAnsi" w:hAnsiTheme="minorHAnsi"/>
        </w:rPr>
        <w:t>ational histories of chocolate.</w:t>
      </w:r>
      <w:r w:rsidR="002A061F">
        <w:rPr>
          <w:rFonts w:asciiTheme="minorHAnsi" w:hAnsiTheme="minorHAnsi"/>
        </w:rPr>
        <w:t xml:space="preserve"> </w:t>
      </w:r>
      <w:r w:rsidR="00EC0BD7" w:rsidRPr="003A2911">
        <w:rPr>
          <w:rFonts w:asciiTheme="minorHAnsi" w:hAnsiTheme="minorHAnsi"/>
          <w:i/>
        </w:rPr>
        <w:t>Geoforum</w:t>
      </w:r>
      <w:r w:rsidR="00E3780E">
        <w:rPr>
          <w:rFonts w:asciiTheme="minorHAnsi" w:hAnsiTheme="minorHAnsi"/>
        </w:rPr>
        <w:t>, 37:6</w:t>
      </w:r>
      <w:r w:rsidR="00EC0BD7" w:rsidRPr="003A2911">
        <w:rPr>
          <w:rFonts w:asciiTheme="minorHAnsi" w:hAnsiTheme="minorHAnsi"/>
        </w:rPr>
        <w:t xml:space="preserve"> 999-1007.</w:t>
      </w:r>
    </w:p>
    <w:p w:rsidR="00376BA8" w:rsidRPr="003A2911" w:rsidRDefault="005D7AFD" w:rsidP="00E30A1F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450AD7" w:rsidRPr="003A2911">
        <w:rPr>
          <w:rFonts w:asciiTheme="minorHAnsi" w:hAnsiTheme="minorHAnsi"/>
        </w:rPr>
        <w:t xml:space="preserve">(2006). </w:t>
      </w:r>
      <w:r w:rsidR="00376BA8" w:rsidRPr="003A2911">
        <w:rPr>
          <w:rFonts w:asciiTheme="minorHAnsi" w:hAnsiTheme="minorHAnsi"/>
        </w:rPr>
        <w:t>The place of the indiv</w:t>
      </w:r>
      <w:r w:rsidR="00450AD7" w:rsidRPr="003A2911">
        <w:rPr>
          <w:rFonts w:asciiTheme="minorHAnsi" w:hAnsiTheme="minorHAnsi"/>
        </w:rPr>
        <w:t>idual in the politics of scale.</w:t>
      </w:r>
      <w:r w:rsidR="002A061F">
        <w:rPr>
          <w:rFonts w:asciiTheme="minorHAnsi" w:hAnsiTheme="minorHAnsi"/>
        </w:rPr>
        <w:t xml:space="preserve"> </w:t>
      </w:r>
      <w:r w:rsidR="00376BA8" w:rsidRPr="003A2911">
        <w:rPr>
          <w:rFonts w:asciiTheme="minorHAnsi" w:hAnsiTheme="minorHAnsi"/>
          <w:i/>
        </w:rPr>
        <w:t>Area</w:t>
      </w:r>
      <w:r w:rsidR="00376BA8" w:rsidRPr="003A2911">
        <w:rPr>
          <w:rFonts w:asciiTheme="minorHAnsi" w:hAnsiTheme="minorHAnsi"/>
        </w:rPr>
        <w:t xml:space="preserve"> 38:2, 196-203.</w:t>
      </w:r>
    </w:p>
    <w:p w:rsidR="003B023D" w:rsidRPr="003A2911" w:rsidRDefault="005D7AFD" w:rsidP="00E30A1F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="00463D1C" w:rsidRPr="003A2911">
        <w:rPr>
          <w:rFonts w:asciiTheme="minorHAnsi" w:hAnsiTheme="minorHAnsi"/>
        </w:rPr>
        <w:t>. (2006</w:t>
      </w:r>
      <w:r w:rsidR="00450AD7" w:rsidRPr="003A2911">
        <w:rPr>
          <w:rFonts w:asciiTheme="minorHAnsi" w:hAnsiTheme="minorHAnsi"/>
        </w:rPr>
        <w:t>).</w:t>
      </w:r>
      <w:r w:rsidR="002A061F">
        <w:rPr>
          <w:rFonts w:asciiTheme="minorHAnsi" w:hAnsiTheme="minorHAnsi"/>
        </w:rPr>
        <w:t xml:space="preserve"> </w:t>
      </w:r>
      <w:r w:rsidR="003B023D" w:rsidRPr="003A2911">
        <w:rPr>
          <w:rFonts w:asciiTheme="minorHAnsi" w:hAnsiTheme="minorHAnsi"/>
        </w:rPr>
        <w:t>The Regionalization of Air Travel in Central New England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3B023D" w:rsidRPr="003A2911">
        <w:rPr>
          <w:rFonts w:asciiTheme="minorHAnsi" w:hAnsiTheme="minorHAnsi"/>
          <w:i/>
        </w:rPr>
        <w:t>Journal of Transport Geography</w:t>
      </w:r>
      <w:r w:rsidR="00463D1C" w:rsidRPr="003A2911">
        <w:rPr>
          <w:rFonts w:asciiTheme="minorHAnsi" w:hAnsiTheme="minorHAnsi"/>
        </w:rPr>
        <w:t xml:space="preserve"> 14</w:t>
      </w:r>
      <w:r w:rsidR="00E3780E">
        <w:rPr>
          <w:rFonts w:asciiTheme="minorHAnsi" w:hAnsiTheme="minorHAnsi"/>
        </w:rPr>
        <w:t>:1</w:t>
      </w:r>
      <w:r w:rsidR="00463D1C" w:rsidRPr="003A2911">
        <w:rPr>
          <w:rFonts w:asciiTheme="minorHAnsi" w:hAnsiTheme="minorHAnsi"/>
        </w:rPr>
        <w:t>, 23-34.</w:t>
      </w:r>
    </w:p>
    <w:p w:rsidR="00CB78C6" w:rsidRPr="003A2911" w:rsidRDefault="005D7AFD" w:rsidP="00E30A1F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Alberts, </w:t>
      </w:r>
      <w:r w:rsidR="002448CF">
        <w:rPr>
          <w:rFonts w:asciiTheme="minorHAnsi" w:hAnsiTheme="minorHAnsi"/>
        </w:rPr>
        <w:t>H.</w:t>
      </w:r>
      <w:r w:rsidR="00CB78C6" w:rsidRPr="003A2911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 xml:space="preserve">and </w:t>
      </w:r>
      <w:r w:rsidR="00450AD7" w:rsidRPr="003A2911">
        <w:rPr>
          <w:rFonts w:asciiTheme="minorHAnsi" w:hAnsiTheme="minorHAnsi"/>
        </w:rPr>
        <w:t>Cidell</w:t>
      </w:r>
      <w:r w:rsidR="002448CF">
        <w:rPr>
          <w:rFonts w:asciiTheme="minorHAnsi" w:hAnsiTheme="minorHAnsi"/>
        </w:rPr>
        <w:t>, J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450AD7" w:rsidRPr="003A2911">
        <w:rPr>
          <w:rFonts w:asciiTheme="minorHAnsi" w:hAnsiTheme="minorHAnsi"/>
        </w:rPr>
        <w:t>(2006).</w:t>
      </w:r>
      <w:r w:rsidR="002A061F">
        <w:rPr>
          <w:rFonts w:asciiTheme="minorHAnsi" w:hAnsiTheme="minorHAnsi"/>
        </w:rPr>
        <w:t xml:space="preserve"> </w:t>
      </w:r>
      <w:r w:rsidR="00CB78C6" w:rsidRPr="003A2911">
        <w:rPr>
          <w:rFonts w:asciiTheme="minorHAnsi" w:hAnsiTheme="minorHAnsi"/>
        </w:rPr>
        <w:t>Chocolate consumption, manufacturing, and quality in Europe and North America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CB78C6" w:rsidRPr="003A2911">
        <w:rPr>
          <w:rFonts w:asciiTheme="minorHAnsi" w:hAnsiTheme="minorHAnsi"/>
          <w:i/>
        </w:rPr>
        <w:t>Geography</w:t>
      </w:r>
      <w:r w:rsidR="00892E35" w:rsidRPr="003A2911">
        <w:rPr>
          <w:rFonts w:asciiTheme="minorHAnsi" w:hAnsiTheme="minorHAnsi"/>
        </w:rPr>
        <w:t xml:space="preserve"> 91:3</w:t>
      </w:r>
      <w:r w:rsidR="00CB78C6" w:rsidRPr="003A2911">
        <w:rPr>
          <w:rFonts w:asciiTheme="minorHAnsi" w:hAnsiTheme="minorHAnsi"/>
        </w:rPr>
        <w:t>, 218-226.</w:t>
      </w:r>
    </w:p>
    <w:p w:rsidR="006E5E8D" w:rsidRPr="003A2911" w:rsidRDefault="005D7AFD" w:rsidP="00E30A1F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450AD7" w:rsidRPr="003A2911">
        <w:rPr>
          <w:rFonts w:asciiTheme="minorHAnsi" w:hAnsiTheme="minorHAnsi"/>
        </w:rPr>
        <w:t>(2006).</w:t>
      </w:r>
      <w:r w:rsidR="002A061F">
        <w:rPr>
          <w:rFonts w:asciiTheme="minorHAnsi" w:hAnsiTheme="minorHAnsi"/>
        </w:rPr>
        <w:t xml:space="preserve"> </w:t>
      </w:r>
      <w:r w:rsidR="006E5E8D" w:rsidRPr="003A2911">
        <w:rPr>
          <w:rFonts w:asciiTheme="minorHAnsi" w:hAnsiTheme="minorHAnsi"/>
        </w:rPr>
        <w:t>O</w:t>
      </w:r>
      <w:r w:rsidR="00264E0D" w:rsidRPr="003A2911">
        <w:rPr>
          <w:rFonts w:asciiTheme="minorHAnsi" w:hAnsiTheme="minorHAnsi"/>
        </w:rPr>
        <w:t>’</w:t>
      </w:r>
      <w:r w:rsidR="006E5E8D" w:rsidRPr="003A2911">
        <w:rPr>
          <w:rFonts w:asciiTheme="minorHAnsi" w:hAnsiTheme="minorHAnsi"/>
        </w:rPr>
        <w:t>Hare International Airport</w:t>
      </w:r>
      <w:r w:rsidR="00450AD7" w:rsidRPr="003A2911">
        <w:rPr>
          <w:rFonts w:asciiTheme="minorHAnsi" w:hAnsiTheme="minorHAnsi"/>
        </w:rPr>
        <w:t xml:space="preserve"> and Land Use Compatibility.</w:t>
      </w:r>
      <w:r w:rsidR="002A061F">
        <w:rPr>
          <w:rFonts w:asciiTheme="minorHAnsi" w:hAnsiTheme="minorHAnsi"/>
        </w:rPr>
        <w:t xml:space="preserve"> </w:t>
      </w:r>
      <w:r w:rsidR="006E5E8D" w:rsidRPr="003A2911">
        <w:rPr>
          <w:rFonts w:asciiTheme="minorHAnsi" w:hAnsiTheme="minorHAnsi"/>
          <w:i/>
        </w:rPr>
        <w:t>Bulletin of the Illinois Geographical Society</w:t>
      </w:r>
      <w:r w:rsidR="006E5E8D" w:rsidRPr="003A2911">
        <w:rPr>
          <w:rFonts w:asciiTheme="minorHAnsi" w:hAnsiTheme="minorHAnsi"/>
        </w:rPr>
        <w:t xml:space="preserve"> 48:1, 1-19.</w:t>
      </w:r>
    </w:p>
    <w:p w:rsidR="003B023D" w:rsidRPr="003A2911" w:rsidRDefault="005D7AFD" w:rsidP="00E30A1F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450AD7" w:rsidRPr="003A2911">
        <w:rPr>
          <w:rFonts w:asciiTheme="minorHAnsi" w:hAnsiTheme="minorHAnsi"/>
        </w:rPr>
        <w:t>(2004).</w:t>
      </w:r>
      <w:r w:rsidR="002A061F">
        <w:rPr>
          <w:rFonts w:asciiTheme="minorHAnsi" w:hAnsiTheme="minorHAnsi"/>
        </w:rPr>
        <w:t xml:space="preserve"> </w:t>
      </w:r>
      <w:r w:rsidR="003B023D" w:rsidRPr="003A2911">
        <w:rPr>
          <w:rFonts w:asciiTheme="minorHAnsi" w:hAnsiTheme="minorHAnsi"/>
        </w:rPr>
        <w:t>Rethinking the Economic Impacts of Mega-Projects: The Spatial Distribution of Airpor</w:t>
      </w:r>
      <w:r w:rsidR="00450AD7" w:rsidRPr="003A2911">
        <w:rPr>
          <w:rFonts w:asciiTheme="minorHAnsi" w:hAnsiTheme="minorHAnsi"/>
        </w:rPr>
        <w:t>t-Related Economic Development.</w:t>
      </w:r>
      <w:r w:rsidR="002A061F">
        <w:rPr>
          <w:rFonts w:asciiTheme="minorHAnsi" w:hAnsiTheme="minorHAnsi"/>
        </w:rPr>
        <w:t xml:space="preserve"> </w:t>
      </w:r>
      <w:r w:rsidR="003B023D" w:rsidRPr="003A2911">
        <w:rPr>
          <w:rFonts w:asciiTheme="minorHAnsi" w:hAnsiTheme="minorHAnsi"/>
          <w:i/>
        </w:rPr>
        <w:t>Critical Planning Journal</w:t>
      </w:r>
      <w:r w:rsidR="003B023D" w:rsidRPr="003A2911">
        <w:rPr>
          <w:rFonts w:asciiTheme="minorHAnsi" w:hAnsiTheme="minorHAnsi"/>
        </w:rPr>
        <w:t xml:space="preserve"> 11. </w:t>
      </w:r>
    </w:p>
    <w:p w:rsidR="00AB47CD" w:rsidRPr="003A2911" w:rsidRDefault="005D7AFD" w:rsidP="00E30A1F">
      <w:pPr>
        <w:spacing w:line="276" w:lineRule="auto"/>
        <w:ind w:left="180" w:hanging="180"/>
        <w:rPr>
          <w:rFonts w:asciiTheme="minorHAnsi" w:hAnsiTheme="minorHAnsi"/>
          <w:i/>
          <w:iCs/>
        </w:rPr>
      </w:pPr>
      <w:r w:rsidRPr="003A2911">
        <w:rPr>
          <w:rFonts w:asciiTheme="minorHAnsi" w:hAnsiTheme="minorHAnsi"/>
        </w:rPr>
        <w:t xml:space="preserve">Smith, </w:t>
      </w:r>
      <w:r w:rsidR="002448CF">
        <w:rPr>
          <w:rFonts w:asciiTheme="minorHAnsi" w:hAnsiTheme="minorHAnsi"/>
        </w:rPr>
        <w:t xml:space="preserve">L., </w:t>
      </w:r>
      <w:r w:rsidR="00560616" w:rsidRPr="003A2911">
        <w:rPr>
          <w:rFonts w:asciiTheme="minorHAnsi" w:hAnsiTheme="minorHAnsi"/>
        </w:rPr>
        <w:t xml:space="preserve">Adams, </w:t>
      </w:r>
      <w:r w:rsidR="002448CF">
        <w:rPr>
          <w:rFonts w:asciiTheme="minorHAnsi" w:hAnsiTheme="minorHAnsi"/>
        </w:rPr>
        <w:t xml:space="preserve">J., </w:t>
      </w:r>
      <w:r w:rsidR="00560616" w:rsidRPr="003A2911">
        <w:rPr>
          <w:rFonts w:asciiTheme="minorHAnsi" w:hAnsiTheme="minorHAnsi"/>
        </w:rPr>
        <w:t>Cidell,</w:t>
      </w:r>
      <w:r w:rsidR="002448CF">
        <w:rPr>
          <w:rFonts w:asciiTheme="minorHAnsi" w:hAnsiTheme="minorHAnsi"/>
        </w:rPr>
        <w:t xml:space="preserve"> J.,</w:t>
      </w:r>
      <w:r w:rsidR="00560616" w:rsidRPr="003A2911">
        <w:rPr>
          <w:rFonts w:asciiTheme="minorHAnsi" w:hAnsiTheme="minorHAnsi"/>
        </w:rPr>
        <w:t xml:space="preserve"> and VanDrasek</w:t>
      </w:r>
      <w:r w:rsidR="002448CF">
        <w:rPr>
          <w:rFonts w:asciiTheme="minorHAnsi" w:hAnsiTheme="minorHAnsi"/>
        </w:rPr>
        <w:t>, B.</w:t>
      </w:r>
      <w:r w:rsidR="00560616" w:rsidRPr="003A2911">
        <w:rPr>
          <w:rFonts w:asciiTheme="minorHAnsi" w:hAnsiTheme="minorHAnsi"/>
        </w:rPr>
        <w:t xml:space="preserve"> (2004</w:t>
      </w:r>
      <w:r w:rsidR="00450AD7" w:rsidRPr="003A2911">
        <w:rPr>
          <w:rFonts w:asciiTheme="minorHAnsi" w:hAnsiTheme="minorHAnsi"/>
        </w:rPr>
        <w:t xml:space="preserve">). </w:t>
      </w:r>
      <w:r w:rsidR="00560616" w:rsidRPr="003A2911">
        <w:rPr>
          <w:rFonts w:asciiTheme="minorHAnsi" w:hAnsiTheme="minorHAnsi"/>
        </w:rPr>
        <w:t>Highway Improvements and Land Development in the Greater Twin Cities Area, 1970-1</w:t>
      </w:r>
      <w:r w:rsidR="00450AD7" w:rsidRPr="003A2911">
        <w:rPr>
          <w:rFonts w:asciiTheme="minorHAnsi" w:hAnsiTheme="minorHAnsi"/>
        </w:rPr>
        <w:t>997: Measuring the Connections.</w:t>
      </w:r>
      <w:r w:rsidR="00560616" w:rsidRPr="003A2911">
        <w:rPr>
          <w:rFonts w:asciiTheme="minorHAnsi" w:hAnsiTheme="minorHAnsi"/>
        </w:rPr>
        <w:t xml:space="preserve"> </w:t>
      </w:r>
      <w:r w:rsidR="00560616" w:rsidRPr="003A2911">
        <w:rPr>
          <w:rFonts w:asciiTheme="minorHAnsi" w:hAnsiTheme="minorHAnsi"/>
          <w:i/>
          <w:iCs/>
        </w:rPr>
        <w:t>Transportation Research Record: Journal of the Transportation Research Board</w:t>
      </w:r>
      <w:r w:rsidR="00560616" w:rsidRPr="003A2911">
        <w:rPr>
          <w:rFonts w:asciiTheme="minorHAnsi" w:hAnsiTheme="minorHAnsi"/>
          <w:iCs/>
        </w:rPr>
        <w:t xml:space="preserve"> 1885</w:t>
      </w:r>
      <w:r w:rsidR="00560616" w:rsidRPr="003A2911">
        <w:rPr>
          <w:rFonts w:asciiTheme="minorHAnsi" w:hAnsiTheme="minorHAnsi"/>
          <w:i/>
          <w:iCs/>
        </w:rPr>
        <w:t>.</w:t>
      </w:r>
    </w:p>
    <w:p w:rsidR="000915B7" w:rsidRPr="00E30A1F" w:rsidRDefault="00EC0BD7" w:rsidP="00E30A1F">
      <w:pPr>
        <w:spacing w:line="276" w:lineRule="auto"/>
        <w:ind w:left="180" w:hanging="180"/>
        <w:rPr>
          <w:rFonts w:asciiTheme="minorHAnsi" w:hAnsiTheme="minorHAnsi" w:cs="Arial"/>
          <w:i/>
          <w:iCs/>
          <w:color w:val="000000"/>
          <w:sz w:val="22"/>
          <w:szCs w:val="22"/>
        </w:rPr>
      </w:pPr>
      <w:r w:rsidRPr="003A2911">
        <w:rPr>
          <w:rFonts w:asciiTheme="minorHAnsi" w:hAnsiTheme="minorHAnsi"/>
        </w:rPr>
        <w:t>Cidell</w:t>
      </w:r>
      <w:r w:rsidR="005D7AFD" w:rsidRPr="003A2911">
        <w:rPr>
          <w:rFonts w:asciiTheme="minorHAnsi" w:hAnsiTheme="minorHAnsi"/>
        </w:rPr>
        <w:t xml:space="preserve">, </w:t>
      </w:r>
      <w:r w:rsidR="002448CF">
        <w:rPr>
          <w:rFonts w:asciiTheme="minorHAnsi" w:hAnsiTheme="minorHAnsi"/>
        </w:rPr>
        <w:t>J</w:t>
      </w:r>
      <w:r w:rsidR="00450AD7" w:rsidRPr="003A2911">
        <w:rPr>
          <w:rFonts w:asciiTheme="minorHAnsi" w:hAnsiTheme="minorHAnsi"/>
        </w:rPr>
        <w:t>. (2003).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The Conversion of Military Bases to Civilian Airports: Existing Conver</w:t>
      </w:r>
      <w:r w:rsidR="00450AD7" w:rsidRPr="003A2911">
        <w:rPr>
          <w:rFonts w:asciiTheme="minorHAnsi" w:hAnsiTheme="minorHAnsi"/>
        </w:rPr>
        <w:t>sions and Future Possibilities.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Journal of Transport Geography</w:t>
      </w:r>
      <w:r w:rsidRPr="003A2911">
        <w:rPr>
          <w:rFonts w:asciiTheme="minorHAnsi" w:hAnsiTheme="minorHAnsi"/>
        </w:rPr>
        <w:t xml:space="preserve"> 11:2, 93-102.</w:t>
      </w:r>
    </w:p>
    <w:p w:rsidR="00FA2EE7" w:rsidRPr="003A2911" w:rsidRDefault="00FA2EE7" w:rsidP="002A061F">
      <w:pPr>
        <w:spacing w:before="120" w:line="276" w:lineRule="auto"/>
        <w:rPr>
          <w:rFonts w:asciiTheme="minorHAnsi" w:hAnsiTheme="minorHAnsi"/>
        </w:rPr>
      </w:pPr>
      <w:r w:rsidRPr="003A2911">
        <w:rPr>
          <w:rFonts w:asciiTheme="minorHAnsi" w:hAnsiTheme="minorHAnsi"/>
          <w:b/>
          <w:caps/>
        </w:rPr>
        <w:t>Publications in progress:</w:t>
      </w:r>
    </w:p>
    <w:p w:rsidR="00E16B53" w:rsidRDefault="00E16B53" w:rsidP="00E16B53">
      <w:pPr>
        <w:spacing w:line="276" w:lineRule="auto"/>
        <w:ind w:left="180" w:hanging="1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effect of municipal policy on U.S. green building activity. With Miriam Cope. Under review by </w:t>
      </w:r>
      <w:r>
        <w:rPr>
          <w:rFonts w:asciiTheme="minorHAnsi" w:hAnsiTheme="minorHAnsi"/>
          <w:i/>
        </w:rPr>
        <w:t>Journal of the American Planning Association</w:t>
      </w:r>
      <w:r>
        <w:rPr>
          <w:rFonts w:asciiTheme="minorHAnsi" w:hAnsiTheme="minorHAnsi"/>
        </w:rPr>
        <w:t>.</w:t>
      </w:r>
    </w:p>
    <w:p w:rsidR="00E16B53" w:rsidRDefault="00E16B53" w:rsidP="00E16B53">
      <w:pPr>
        <w:spacing w:line="276" w:lineRule="auto"/>
        <w:ind w:left="180" w:hanging="1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When runways move but people don’t: the O’Hare Modernization Program and the relative immobilities of air travel. Under review by </w:t>
      </w:r>
      <w:r>
        <w:rPr>
          <w:rFonts w:asciiTheme="minorHAnsi" w:hAnsiTheme="minorHAnsi"/>
          <w:i/>
        </w:rPr>
        <w:t>Mobilities.</w:t>
      </w:r>
    </w:p>
    <w:p w:rsidR="00E16B53" w:rsidRPr="00E16B53" w:rsidRDefault="00E16B53" w:rsidP="00E16B53">
      <w:pPr>
        <w:spacing w:line="276" w:lineRule="auto"/>
        <w:ind w:left="180" w:hanging="1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Mapping the green building industry: how local are architects and general contractors? Under review by </w:t>
      </w:r>
      <w:r>
        <w:rPr>
          <w:rFonts w:asciiTheme="minorHAnsi" w:hAnsiTheme="minorHAnsi"/>
          <w:i/>
        </w:rPr>
        <w:t>Tijdschrift voor Economische en Sociale Geografie</w:t>
      </w:r>
      <w:r>
        <w:rPr>
          <w:rFonts w:asciiTheme="minorHAnsi" w:hAnsiTheme="minorHAnsi"/>
        </w:rPr>
        <w:t>.</w:t>
      </w:r>
    </w:p>
    <w:p w:rsidR="00B538D3" w:rsidRDefault="00B538D3" w:rsidP="00B538D3">
      <w:pPr>
        <w:spacing w:line="276" w:lineRule="auto"/>
        <w:ind w:left="180" w:hanging="1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Water as a medium of circulation and accumulation: Asian carp and the </w:t>
      </w:r>
      <w:r w:rsidR="00E67E68">
        <w:rPr>
          <w:rFonts w:asciiTheme="minorHAnsi" w:hAnsiTheme="minorHAnsi"/>
        </w:rPr>
        <w:t xml:space="preserve">Chicago Area Waterways System. </w:t>
      </w:r>
      <w:r w:rsidR="004A4018">
        <w:rPr>
          <w:rFonts w:asciiTheme="minorHAnsi" w:hAnsiTheme="minorHAnsi"/>
        </w:rPr>
        <w:t>Under review by</w:t>
      </w:r>
      <w:r>
        <w:rPr>
          <w:rFonts w:asciiTheme="minorHAnsi" w:hAnsiTheme="minorHAnsi"/>
        </w:rPr>
        <w:t xml:space="preserve"> </w:t>
      </w:r>
      <w:r w:rsidR="00E16B53">
        <w:rPr>
          <w:rFonts w:asciiTheme="minorHAnsi" w:hAnsiTheme="minorHAnsi"/>
          <w:i/>
        </w:rPr>
        <w:t>International Journal of Urban and Regional Research</w:t>
      </w:r>
      <w:r>
        <w:rPr>
          <w:rFonts w:asciiTheme="minorHAnsi" w:hAnsiTheme="minorHAnsi"/>
        </w:rPr>
        <w:t>.</w:t>
      </w:r>
    </w:p>
    <w:p w:rsidR="004A4018" w:rsidRPr="004A4018" w:rsidRDefault="004A4018" w:rsidP="00B538D3">
      <w:pPr>
        <w:spacing w:line="276" w:lineRule="auto"/>
        <w:ind w:left="180" w:hanging="180"/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Performing leadership: municipal green building policies and the city as role model. Under review by </w:t>
      </w:r>
      <w:r>
        <w:rPr>
          <w:rFonts w:asciiTheme="minorHAnsi" w:hAnsiTheme="minorHAnsi"/>
          <w:i/>
        </w:rPr>
        <w:t>Political Geography.</w:t>
      </w:r>
    </w:p>
    <w:p w:rsidR="003B023D" w:rsidRPr="003A2911" w:rsidRDefault="005C365B" w:rsidP="002A061F">
      <w:pPr>
        <w:spacing w:before="120" w:line="276" w:lineRule="auto"/>
        <w:rPr>
          <w:rFonts w:asciiTheme="minorHAnsi" w:hAnsiTheme="minorHAnsi"/>
          <w:b/>
          <w:bCs/>
          <w:caps/>
        </w:rPr>
      </w:pPr>
      <w:r>
        <w:rPr>
          <w:rFonts w:asciiTheme="minorHAnsi" w:hAnsiTheme="minorHAnsi"/>
          <w:b/>
          <w:bCs/>
          <w:caps/>
        </w:rPr>
        <w:lastRenderedPageBreak/>
        <w:t>inV</w:t>
      </w:r>
      <w:r w:rsidR="003B023D" w:rsidRPr="003A2911">
        <w:rPr>
          <w:rFonts w:asciiTheme="minorHAnsi" w:hAnsiTheme="minorHAnsi"/>
          <w:b/>
          <w:bCs/>
          <w:caps/>
        </w:rPr>
        <w:t>ited</w:t>
      </w:r>
      <w:r w:rsidR="00B26FE0" w:rsidRPr="003A2911">
        <w:rPr>
          <w:rFonts w:asciiTheme="minorHAnsi" w:hAnsiTheme="minorHAnsi"/>
          <w:b/>
          <w:bCs/>
          <w:caps/>
        </w:rPr>
        <w:t>/peer-reviewed</w:t>
      </w:r>
      <w:r w:rsidR="003B023D" w:rsidRPr="003A2911">
        <w:rPr>
          <w:rFonts w:asciiTheme="minorHAnsi" w:hAnsiTheme="minorHAnsi"/>
          <w:b/>
          <w:bCs/>
          <w:caps/>
        </w:rPr>
        <w:t xml:space="preserve"> Presentations:</w:t>
      </w:r>
    </w:p>
    <w:p w:rsidR="00E06D1E" w:rsidRPr="00E06D1E" w:rsidRDefault="00E06D1E" w:rsidP="002A061F">
      <w:pPr>
        <w:spacing w:line="276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Local and Mobile</w:t>
      </w:r>
      <w:r>
        <w:rPr>
          <w:rFonts w:asciiTheme="minorHAnsi" w:hAnsiTheme="minorHAnsi"/>
          <w:color w:val="000000"/>
        </w:rPr>
        <w:t>. North Carolina State University, March 2012. “Intersecting (im)mobilities: trainspace and the suburbs of Chicago.”</w:t>
      </w:r>
    </w:p>
    <w:p w:rsidR="00C34183" w:rsidRPr="00C34183" w:rsidRDefault="00C34183" w:rsidP="002A061F">
      <w:pPr>
        <w:spacing w:line="276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Dortmund Conference on Spatial Planning Research: The Mobile and the Immobile</w:t>
      </w:r>
      <w:r>
        <w:rPr>
          <w:rFonts w:asciiTheme="minorHAnsi" w:hAnsiTheme="minorHAnsi"/>
          <w:color w:val="000000"/>
        </w:rPr>
        <w:t>. Dortmund, Germany, February 2012 (presentation by Skype). “</w:t>
      </w:r>
      <w:r w:rsidRPr="00C34183">
        <w:rPr>
          <w:rFonts w:asciiTheme="minorHAnsi" w:hAnsiTheme="minorHAnsi"/>
          <w:color w:val="000000"/>
        </w:rPr>
        <w:t xml:space="preserve">When runways move but people don’t: O’Hare International </w:t>
      </w:r>
      <w:r>
        <w:rPr>
          <w:rFonts w:asciiTheme="minorHAnsi" w:hAnsiTheme="minorHAnsi"/>
          <w:color w:val="000000"/>
        </w:rPr>
        <w:t>Airport’s Modernization Program.”</w:t>
      </w:r>
    </w:p>
    <w:p w:rsidR="00343FF5" w:rsidRPr="00343FF5" w:rsidRDefault="00343FF5" w:rsidP="002A061F">
      <w:pPr>
        <w:spacing w:line="276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Constructed Environment conference</w:t>
      </w:r>
      <w:r>
        <w:rPr>
          <w:rFonts w:asciiTheme="minorHAnsi" w:hAnsiTheme="minorHAnsi"/>
          <w:color w:val="000000"/>
        </w:rPr>
        <w:t>. Chicago, October 2011. “</w:t>
      </w:r>
      <w:r w:rsidR="008D3E2A">
        <w:rPr>
          <w:rFonts w:asciiTheme="minorHAnsi" w:hAnsiTheme="minorHAnsi"/>
          <w:color w:val="000000"/>
        </w:rPr>
        <w:t>’</w:t>
      </w:r>
      <w:r w:rsidRPr="00343FF5">
        <w:rPr>
          <w:rFonts w:asciiTheme="minorHAnsi" w:hAnsiTheme="minorHAnsi"/>
          <w:color w:val="000000"/>
        </w:rPr>
        <w:t>Safe and sustainable by the book</w:t>
      </w:r>
      <w:r w:rsidR="008D3E2A">
        <w:rPr>
          <w:rFonts w:asciiTheme="minorHAnsi" w:hAnsiTheme="minorHAnsi"/>
          <w:color w:val="000000"/>
        </w:rPr>
        <w:t>’</w:t>
      </w:r>
      <w:r w:rsidRPr="00343FF5">
        <w:rPr>
          <w:rFonts w:asciiTheme="minorHAnsi" w:hAnsiTheme="minorHAnsi"/>
          <w:color w:val="000000"/>
        </w:rPr>
        <w:t>: the International Green Construction Code as a boundary object and boundary infrastructure</w:t>
      </w:r>
      <w:r>
        <w:rPr>
          <w:rFonts w:asciiTheme="minorHAnsi" w:hAnsiTheme="minorHAnsi"/>
          <w:color w:val="000000"/>
        </w:rPr>
        <w:t>.”</w:t>
      </w:r>
    </w:p>
    <w:p w:rsidR="00661024" w:rsidRPr="00661024" w:rsidRDefault="00661024" w:rsidP="002A061F">
      <w:pPr>
        <w:spacing w:line="276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Third Global Economic Geography conference</w:t>
      </w:r>
      <w:r>
        <w:rPr>
          <w:rFonts w:asciiTheme="minorHAnsi" w:hAnsiTheme="minorHAnsi"/>
          <w:color w:val="000000"/>
        </w:rPr>
        <w:t xml:space="preserve">. Seoul, June-July 2011. </w:t>
      </w:r>
      <w:r w:rsidRPr="00661024">
        <w:rPr>
          <w:rFonts w:asciiTheme="minorHAnsi" w:hAnsiTheme="minorHAnsi"/>
          <w:color w:val="000000"/>
        </w:rPr>
        <w:t>“</w:t>
      </w:r>
      <w:r w:rsidRPr="00661024">
        <w:rPr>
          <w:rFonts w:asciiTheme="minorHAnsi" w:hAnsiTheme="minorHAnsi"/>
        </w:rPr>
        <w:t>Green economic clusters?  The diffusion of green building expertise across the U.S.</w:t>
      </w:r>
      <w:r>
        <w:rPr>
          <w:rFonts w:asciiTheme="minorHAnsi" w:hAnsiTheme="minorHAnsi"/>
          <w:color w:val="000000"/>
        </w:rPr>
        <w:t>”</w:t>
      </w:r>
    </w:p>
    <w:p w:rsidR="007C21BB" w:rsidRPr="007C21BB" w:rsidRDefault="007C21BB" w:rsidP="002A061F">
      <w:pPr>
        <w:spacing w:line="276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Mobilities in Motion</w:t>
      </w:r>
      <w:r>
        <w:rPr>
          <w:rFonts w:asciiTheme="minorHAnsi" w:hAnsiTheme="minorHAnsi"/>
          <w:color w:val="000000"/>
        </w:rPr>
        <w:t>. Drexel University, March 2011. “No aeromobility without automobility: getting there by air and by ground.”</w:t>
      </w:r>
    </w:p>
    <w:p w:rsidR="005B14C1" w:rsidRPr="005B14C1" w:rsidRDefault="005B14C1" w:rsidP="002A061F">
      <w:pPr>
        <w:spacing w:line="276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 xml:space="preserve">Spaces and Flows: </w:t>
      </w:r>
      <w:r w:rsidRPr="00973DA7">
        <w:rPr>
          <w:rFonts w:asciiTheme="minorHAnsi" w:hAnsiTheme="minorHAnsi"/>
          <w:color w:val="000000"/>
        </w:rPr>
        <w:t>An International Conference on Urban and ExtraUrban Studies</w:t>
      </w:r>
      <w:r w:rsidR="00973DA7">
        <w:rPr>
          <w:rFonts w:asciiTheme="minorHAnsi" w:hAnsiTheme="minorHAnsi"/>
          <w:color w:val="000000"/>
        </w:rPr>
        <w:t>.</w:t>
      </w:r>
      <w:r w:rsidR="002A061F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UCLA, December 2010.</w:t>
      </w:r>
      <w:r w:rsidR="002A061F">
        <w:rPr>
          <w:rFonts w:asciiTheme="minorHAnsi" w:hAnsiTheme="minorHAnsi"/>
          <w:color w:val="000000"/>
        </w:rPr>
        <w:t xml:space="preserve"> </w:t>
      </w:r>
      <w:r w:rsidR="00973DA7">
        <w:rPr>
          <w:rFonts w:asciiTheme="minorHAnsi" w:hAnsiTheme="minorHAnsi"/>
          <w:color w:val="000000"/>
        </w:rPr>
        <w:t>“</w:t>
      </w:r>
      <w:r w:rsidR="00973DA7" w:rsidRPr="00973DA7">
        <w:rPr>
          <w:rFonts w:ascii="Calibri" w:hAnsi="Calibri"/>
        </w:rPr>
        <w:t>Spaces, flows, and pauses: the (im)mobilities of container shipping in Los Angeles and Chicago</w:t>
      </w:r>
      <w:r w:rsidR="00973DA7">
        <w:rPr>
          <w:rFonts w:asciiTheme="minorHAnsi" w:hAnsiTheme="minorHAnsi"/>
        </w:rPr>
        <w:t>.”</w:t>
      </w:r>
    </w:p>
    <w:p w:rsidR="00AB60FF" w:rsidRPr="003A2911" w:rsidRDefault="00AB60FF" w:rsidP="002A061F">
      <w:pPr>
        <w:spacing w:line="276" w:lineRule="auto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NECTAR</w:t>
      </w:r>
      <w:r w:rsidRPr="003A2911">
        <w:rPr>
          <w:rFonts w:asciiTheme="minorHAnsi" w:hAnsiTheme="minorHAnsi"/>
        </w:rPr>
        <w:t xml:space="preserve"> (Network on European Communications and Transport Activities Research)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Transatlantic Conference.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Arlington, VA, June 2009.</w:t>
      </w:r>
      <w:r w:rsidR="002A061F">
        <w:rPr>
          <w:rFonts w:asciiTheme="minorHAnsi" w:hAnsiTheme="minorHAnsi"/>
        </w:rPr>
        <w:t xml:space="preserve"> </w:t>
      </w:r>
      <w:r w:rsidR="00264E0D" w:rsidRPr="003A2911">
        <w:rPr>
          <w:rFonts w:asciiTheme="minorHAnsi" w:hAnsiTheme="minorHAnsi"/>
        </w:rPr>
        <w:t>“</w:t>
      </w:r>
      <w:r w:rsidRPr="003A2911">
        <w:rPr>
          <w:rFonts w:asciiTheme="minorHAnsi" w:hAnsiTheme="minorHAnsi"/>
        </w:rPr>
        <w:t>Environmental impacts of existing infrastructure.</w:t>
      </w:r>
      <w:r w:rsidR="00264E0D" w:rsidRPr="003A2911">
        <w:rPr>
          <w:rFonts w:asciiTheme="minorHAnsi" w:hAnsiTheme="minorHAnsi"/>
        </w:rPr>
        <w:t>”</w:t>
      </w:r>
    </w:p>
    <w:p w:rsidR="00AB60FF" w:rsidRPr="003A2911" w:rsidRDefault="00AB60FF" w:rsidP="002A061F">
      <w:pPr>
        <w:spacing w:line="276" w:lineRule="auto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Sloan Industry Studies Conference</w:t>
      </w:r>
      <w:r w:rsidR="00973DA7">
        <w:rPr>
          <w:rFonts w:asciiTheme="minorHAnsi" w:hAnsiTheme="minorHAnsi"/>
        </w:rPr>
        <w:t>.</w:t>
      </w:r>
      <w:r w:rsidRPr="003A2911">
        <w:rPr>
          <w:rFonts w:asciiTheme="minorHAnsi" w:hAnsiTheme="minorHAnsi"/>
        </w:rPr>
        <w:t xml:space="preserve"> University of Illinois at Chicago, May 2009. </w:t>
      </w:r>
      <w:r w:rsidR="00264E0D" w:rsidRPr="003A2911">
        <w:rPr>
          <w:rFonts w:asciiTheme="minorHAnsi" w:hAnsiTheme="minorHAnsi"/>
        </w:rPr>
        <w:t>“</w:t>
      </w:r>
      <w:r w:rsidRPr="003A2911">
        <w:rPr>
          <w:rFonts w:asciiTheme="minorHAnsi" w:hAnsiTheme="minorHAnsi"/>
        </w:rPr>
        <w:t>The role of public policy in private sector decisions to build green.</w:t>
      </w:r>
      <w:r w:rsidR="00264E0D" w:rsidRPr="003A2911">
        <w:rPr>
          <w:rFonts w:asciiTheme="minorHAnsi" w:hAnsiTheme="minorHAnsi"/>
        </w:rPr>
        <w:t>”</w:t>
      </w:r>
    </w:p>
    <w:p w:rsidR="00F82325" w:rsidRPr="003A2911" w:rsidRDefault="00F82325" w:rsidP="002A061F">
      <w:pPr>
        <w:spacing w:line="276" w:lineRule="auto"/>
        <w:rPr>
          <w:rFonts w:asciiTheme="minorHAnsi" w:hAnsiTheme="minorHAnsi"/>
          <w:color w:val="000000"/>
        </w:rPr>
      </w:pPr>
      <w:r w:rsidRPr="005B14C1">
        <w:rPr>
          <w:rFonts w:asciiTheme="minorHAnsi" w:hAnsiTheme="minorHAnsi"/>
          <w:b/>
          <w:color w:val="000000"/>
        </w:rPr>
        <w:t>International Geographical Union</w:t>
      </w:r>
      <w:r w:rsidRPr="003A2911">
        <w:rPr>
          <w:rFonts w:asciiTheme="minorHAnsi" w:hAnsiTheme="minorHAnsi"/>
          <w:color w:val="000000"/>
        </w:rPr>
        <w:t>, Commission on the Dynamics of Economic Spaces, Annual Residential Conference:</w:t>
      </w:r>
    </w:p>
    <w:p w:rsidR="00F82325" w:rsidRPr="003A2911" w:rsidRDefault="00F82325" w:rsidP="00692BC7">
      <w:pPr>
        <w:spacing w:line="276" w:lineRule="auto"/>
        <w:ind w:left="180" w:hanging="180"/>
        <w:rPr>
          <w:rFonts w:asciiTheme="minorHAnsi" w:hAnsiTheme="minorHAnsi"/>
          <w:color w:val="000000"/>
        </w:rPr>
      </w:pPr>
      <w:r w:rsidRPr="003A2911">
        <w:rPr>
          <w:rFonts w:asciiTheme="minorHAnsi" w:hAnsiTheme="minorHAnsi"/>
          <w:color w:val="000000"/>
        </w:rPr>
        <w:t>Barcelona, Spain, August 2008.</w:t>
      </w:r>
      <w:r w:rsidR="002A061F">
        <w:rPr>
          <w:rFonts w:asciiTheme="minorHAnsi" w:hAnsiTheme="minorHAnsi"/>
          <w:color w:val="000000"/>
        </w:rPr>
        <w:t xml:space="preserve"> </w:t>
      </w:r>
      <w:r w:rsidRPr="003A2911">
        <w:rPr>
          <w:rFonts w:asciiTheme="minorHAnsi" w:hAnsiTheme="minorHAnsi"/>
          <w:color w:val="000000"/>
        </w:rPr>
        <w:t>“</w:t>
      </w:r>
      <w:r w:rsidRPr="003A2911">
        <w:rPr>
          <w:rFonts w:asciiTheme="minorHAnsi" w:hAnsiTheme="minorHAnsi"/>
        </w:rPr>
        <w:t>Building quality: conventions theory and the emerging green building industry.”</w:t>
      </w:r>
    </w:p>
    <w:p w:rsidR="00F82325" w:rsidRPr="003A2911" w:rsidRDefault="00F82325" w:rsidP="00692BC7">
      <w:pPr>
        <w:spacing w:line="276" w:lineRule="auto"/>
        <w:ind w:left="180" w:hanging="180"/>
        <w:rPr>
          <w:rFonts w:asciiTheme="minorHAnsi" w:hAnsiTheme="minorHAnsi"/>
          <w:color w:val="000000"/>
        </w:rPr>
      </w:pPr>
      <w:r w:rsidRPr="003A2911">
        <w:rPr>
          <w:rFonts w:asciiTheme="minorHAnsi" w:hAnsiTheme="minorHAnsi"/>
          <w:color w:val="000000"/>
        </w:rPr>
        <w:t>Auckland, NZ, June 2006.</w:t>
      </w:r>
      <w:r w:rsidR="002A061F">
        <w:rPr>
          <w:rFonts w:asciiTheme="minorHAnsi" w:hAnsiTheme="minorHAnsi"/>
          <w:color w:val="000000"/>
        </w:rPr>
        <w:t xml:space="preserve"> </w:t>
      </w:r>
      <w:r w:rsidRPr="003A2911">
        <w:rPr>
          <w:rFonts w:asciiTheme="minorHAnsi" w:hAnsiTheme="minorHAnsi"/>
          <w:color w:val="000000"/>
        </w:rPr>
        <w:t>“When Disaster Strikes the Commodity Chain: From Kobe to Katrina.”</w:t>
      </w:r>
    </w:p>
    <w:p w:rsidR="00F82325" w:rsidRDefault="00F82325" w:rsidP="002A061F">
      <w:pPr>
        <w:spacing w:line="276" w:lineRule="auto"/>
        <w:rPr>
          <w:rFonts w:asciiTheme="minorHAnsi" w:hAnsiTheme="minorHAnsi"/>
          <w:color w:val="000000"/>
        </w:rPr>
      </w:pPr>
      <w:r w:rsidRPr="003A2911">
        <w:rPr>
          <w:rFonts w:asciiTheme="minorHAnsi" w:hAnsiTheme="minorHAnsi"/>
          <w:color w:val="000000"/>
        </w:rPr>
        <w:t>Vancouver, BC, August 2003.</w:t>
      </w:r>
      <w:r w:rsidR="002A061F">
        <w:rPr>
          <w:rFonts w:asciiTheme="minorHAnsi" w:hAnsiTheme="minorHAnsi"/>
          <w:color w:val="000000"/>
        </w:rPr>
        <w:t xml:space="preserve"> </w:t>
      </w:r>
      <w:r w:rsidRPr="003A2911">
        <w:rPr>
          <w:rFonts w:asciiTheme="minorHAnsi" w:hAnsiTheme="minorHAnsi"/>
          <w:color w:val="000000"/>
        </w:rPr>
        <w:t>“Globalization and Air Transportation.”</w:t>
      </w:r>
    </w:p>
    <w:p w:rsidR="0005403E" w:rsidRPr="003A2911" w:rsidRDefault="0005403E" w:rsidP="002A061F">
      <w:pPr>
        <w:spacing w:line="276" w:lineRule="auto"/>
        <w:rPr>
          <w:rFonts w:asciiTheme="minorHAnsi" w:hAnsiTheme="minorHAnsi"/>
        </w:rPr>
      </w:pPr>
      <w:r w:rsidRPr="005B14C1">
        <w:rPr>
          <w:rFonts w:asciiTheme="minorHAnsi" w:hAnsiTheme="minorHAnsi"/>
          <w:b/>
          <w:color w:val="000000"/>
        </w:rPr>
        <w:t>The Metropolitan Institute at</w:t>
      </w:r>
      <w:r w:rsidR="00872E3E" w:rsidRPr="005B14C1">
        <w:rPr>
          <w:rFonts w:asciiTheme="minorHAnsi" w:hAnsiTheme="minorHAnsi"/>
          <w:b/>
          <w:color w:val="000000"/>
        </w:rPr>
        <w:t xml:space="preserve"> Virginia Tech</w:t>
      </w:r>
      <w:r w:rsidR="00973DA7">
        <w:rPr>
          <w:rFonts w:asciiTheme="minorHAnsi" w:hAnsiTheme="minorHAnsi"/>
          <w:color w:val="000000"/>
        </w:rPr>
        <w:t>.</w:t>
      </w:r>
      <w:r w:rsidR="00872E3E" w:rsidRPr="003A2911">
        <w:rPr>
          <w:rFonts w:asciiTheme="minorHAnsi" w:hAnsiTheme="minorHAnsi"/>
          <w:color w:val="000000"/>
        </w:rPr>
        <w:t xml:space="preserve"> </w:t>
      </w:r>
      <w:r w:rsidR="00264E0D" w:rsidRPr="003A2911">
        <w:rPr>
          <w:rFonts w:asciiTheme="minorHAnsi" w:hAnsiTheme="minorHAnsi"/>
          <w:color w:val="000000"/>
        </w:rPr>
        <w:t>“</w:t>
      </w:r>
      <w:r w:rsidR="00872E3E" w:rsidRPr="003A2911">
        <w:rPr>
          <w:rFonts w:asciiTheme="minorHAnsi" w:hAnsiTheme="minorHAnsi"/>
          <w:color w:val="000000"/>
        </w:rPr>
        <w:t>A Suburban</w:t>
      </w:r>
      <w:r w:rsidRPr="003A2911">
        <w:rPr>
          <w:rFonts w:asciiTheme="minorHAnsi" w:hAnsiTheme="minorHAnsi"/>
          <w:color w:val="000000"/>
        </w:rPr>
        <w:t xml:space="preserve"> World?</w:t>
      </w:r>
      <w:r w:rsidR="00264E0D" w:rsidRPr="003A2911">
        <w:rPr>
          <w:rFonts w:asciiTheme="minorHAnsi" w:hAnsiTheme="minorHAnsi"/>
          <w:color w:val="000000"/>
        </w:rPr>
        <w:t>”</w:t>
      </w:r>
      <w:r w:rsidRPr="003A2911">
        <w:rPr>
          <w:rFonts w:asciiTheme="minorHAnsi" w:hAnsiTheme="minorHAnsi"/>
          <w:color w:val="000000"/>
        </w:rPr>
        <w:t>, Reston, VA, April 2008.</w:t>
      </w:r>
      <w:r w:rsidR="002A061F">
        <w:rPr>
          <w:rFonts w:asciiTheme="minorHAnsi" w:hAnsiTheme="minorHAnsi"/>
          <w:color w:val="000000"/>
        </w:rPr>
        <w:t xml:space="preserve"> </w:t>
      </w:r>
      <w:r w:rsidR="00264E0D" w:rsidRPr="003A2911">
        <w:rPr>
          <w:rFonts w:asciiTheme="minorHAnsi" w:hAnsiTheme="minorHAnsi"/>
          <w:color w:val="000000"/>
        </w:rPr>
        <w:t>“</w:t>
      </w:r>
      <w:r w:rsidRPr="003A2911">
        <w:rPr>
          <w:rFonts w:asciiTheme="minorHAnsi" w:hAnsiTheme="minorHAnsi"/>
        </w:rPr>
        <w:t>Globalization, transportation, and intermodalism: the suburbanization of freight distribution in the U.S. from 1986-2004.</w:t>
      </w:r>
      <w:r w:rsidR="00264E0D" w:rsidRPr="003A2911">
        <w:rPr>
          <w:rFonts w:asciiTheme="minorHAnsi" w:hAnsiTheme="minorHAnsi"/>
        </w:rPr>
        <w:t>”</w:t>
      </w:r>
    </w:p>
    <w:p w:rsidR="0005403E" w:rsidRPr="003A2911" w:rsidRDefault="0005403E" w:rsidP="002A061F">
      <w:pPr>
        <w:spacing w:line="276" w:lineRule="auto"/>
        <w:rPr>
          <w:rFonts w:asciiTheme="minorHAnsi" w:hAnsiTheme="minorHAnsi"/>
          <w:color w:val="000000"/>
        </w:rPr>
      </w:pPr>
      <w:r w:rsidRPr="005B14C1">
        <w:rPr>
          <w:rFonts w:asciiTheme="minorHAnsi" w:hAnsiTheme="minorHAnsi"/>
          <w:b/>
          <w:color w:val="000000"/>
        </w:rPr>
        <w:t>National Science Foundation Young Scholars Conference on Transportation</w:t>
      </w:r>
      <w:r w:rsidR="00973DA7">
        <w:rPr>
          <w:rFonts w:asciiTheme="minorHAnsi" w:hAnsiTheme="minorHAnsi"/>
          <w:color w:val="000000"/>
        </w:rPr>
        <w:t>.</w:t>
      </w:r>
      <w:r w:rsidRPr="003A2911">
        <w:rPr>
          <w:rFonts w:asciiTheme="minorHAnsi" w:hAnsiTheme="minorHAnsi"/>
          <w:color w:val="000000"/>
        </w:rPr>
        <w:t xml:space="preserve"> Bloomington, IN, May 2006.</w:t>
      </w:r>
      <w:r w:rsidR="002A061F">
        <w:rPr>
          <w:rFonts w:asciiTheme="minorHAnsi" w:hAnsiTheme="minorHAnsi"/>
          <w:color w:val="000000"/>
        </w:rPr>
        <w:t xml:space="preserve"> </w:t>
      </w:r>
      <w:r w:rsidR="00264E0D" w:rsidRPr="003A2911">
        <w:rPr>
          <w:rFonts w:asciiTheme="minorHAnsi" w:hAnsiTheme="minorHAnsi"/>
          <w:color w:val="000000"/>
        </w:rPr>
        <w:t>“</w:t>
      </w:r>
      <w:r w:rsidRPr="003A2911">
        <w:rPr>
          <w:rFonts w:asciiTheme="minorHAnsi" w:hAnsiTheme="minorHAnsi"/>
          <w:color w:val="000000"/>
        </w:rPr>
        <w:t xml:space="preserve">Sustainable transportation for kids: The Safe Routes to School </w:t>
      </w:r>
      <w:r w:rsidR="005D7AFD" w:rsidRPr="003A2911">
        <w:rPr>
          <w:rFonts w:asciiTheme="minorHAnsi" w:hAnsiTheme="minorHAnsi"/>
          <w:color w:val="000000"/>
        </w:rPr>
        <w:t>p</w:t>
      </w:r>
      <w:r w:rsidRPr="003A2911">
        <w:rPr>
          <w:rFonts w:asciiTheme="minorHAnsi" w:hAnsiTheme="minorHAnsi"/>
          <w:color w:val="000000"/>
        </w:rPr>
        <w:t>rogram.</w:t>
      </w:r>
      <w:r w:rsidR="00264E0D" w:rsidRPr="003A2911">
        <w:rPr>
          <w:rFonts w:asciiTheme="minorHAnsi" w:hAnsiTheme="minorHAnsi"/>
          <w:color w:val="000000"/>
        </w:rPr>
        <w:t>”</w:t>
      </w:r>
    </w:p>
    <w:p w:rsidR="00E30A1F" w:rsidRPr="003A2911" w:rsidRDefault="0005403E" w:rsidP="002A061F">
      <w:pPr>
        <w:spacing w:line="276" w:lineRule="auto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Plenary Speaker, Illinois Geographical Society</w:t>
      </w:r>
      <w:r w:rsidR="00973DA7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Joliet, IL, April 2000.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“‘The Yellowstone of the Midwest’?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The Midewin National Tallgrass Prairie and Public Lands in the Central U.S.”</w:t>
      </w:r>
    </w:p>
    <w:p w:rsidR="0005403E" w:rsidRPr="00E30A1F" w:rsidRDefault="0005403E" w:rsidP="00E30A1F">
      <w:pPr>
        <w:spacing w:before="120" w:line="276" w:lineRule="auto"/>
        <w:rPr>
          <w:rFonts w:asciiTheme="minorHAnsi" w:hAnsiTheme="minorHAnsi"/>
          <w:caps/>
          <w:color w:val="000000"/>
        </w:rPr>
      </w:pPr>
      <w:r w:rsidRPr="00E30A1F">
        <w:rPr>
          <w:rFonts w:asciiTheme="minorHAnsi" w:hAnsiTheme="minorHAnsi"/>
          <w:b/>
          <w:caps/>
          <w:color w:val="000000"/>
        </w:rPr>
        <w:t>Departmental Colloquia</w:t>
      </w:r>
      <w:r w:rsidR="002A061F" w:rsidRPr="00E30A1F">
        <w:rPr>
          <w:rFonts w:asciiTheme="minorHAnsi" w:hAnsiTheme="minorHAnsi"/>
          <w:b/>
          <w:caps/>
          <w:color w:val="000000"/>
        </w:rPr>
        <w:t>/Invited Talks</w:t>
      </w:r>
      <w:r w:rsidRPr="00E30A1F">
        <w:rPr>
          <w:rFonts w:asciiTheme="minorHAnsi" w:hAnsiTheme="minorHAnsi"/>
          <w:caps/>
          <w:color w:val="000000"/>
        </w:rPr>
        <w:t>:</w:t>
      </w:r>
    </w:p>
    <w:p w:rsidR="00E06D1E" w:rsidRDefault="00E06D1E" w:rsidP="00E30A1F">
      <w:pPr>
        <w:spacing w:line="276" w:lineRule="auto"/>
        <w:ind w:left="180" w:hanging="18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Department of Geography, Pennsylvania State University, March 2012.</w:t>
      </w:r>
    </w:p>
    <w:p w:rsidR="00737E43" w:rsidRDefault="00737E43" w:rsidP="00E30A1F">
      <w:pPr>
        <w:spacing w:line="276" w:lineRule="auto"/>
        <w:ind w:left="180" w:hanging="18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Illinois State Geological Survey, Seminar, November 2011.</w:t>
      </w:r>
    </w:p>
    <w:p w:rsidR="008A61D0" w:rsidRDefault="008A61D0" w:rsidP="00E30A1F">
      <w:pPr>
        <w:spacing w:line="276" w:lineRule="auto"/>
        <w:ind w:left="180" w:hanging="18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Transnational Seminar, University of Illinois, October 2011.</w:t>
      </w:r>
    </w:p>
    <w:p w:rsidR="002A061F" w:rsidRDefault="002A061F" w:rsidP="00E30A1F">
      <w:pPr>
        <w:spacing w:line="276" w:lineRule="auto"/>
        <w:ind w:left="180" w:hanging="18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lastRenderedPageBreak/>
        <w:t>Geiger Memorial Lecture, Department of Geography and Urban Planning, University of Wisconsin-Oshkosh, April 2011.</w:t>
      </w:r>
    </w:p>
    <w:p w:rsidR="002A061F" w:rsidRDefault="002A061F" w:rsidP="002A061F">
      <w:pPr>
        <w:spacing w:line="276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Department of Geography, Miami University of Ohio, April 2011.</w:t>
      </w:r>
    </w:p>
    <w:p w:rsidR="0029041E" w:rsidRDefault="0029041E" w:rsidP="002A061F">
      <w:pPr>
        <w:spacing w:line="276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Department of City and Regional Planning, Cornell University, January 2011.</w:t>
      </w:r>
    </w:p>
    <w:p w:rsidR="009969D9" w:rsidRPr="003A2911" w:rsidRDefault="0005403E" w:rsidP="002A061F">
      <w:pPr>
        <w:spacing w:line="276" w:lineRule="auto"/>
        <w:rPr>
          <w:rFonts w:asciiTheme="minorHAnsi" w:hAnsiTheme="minorHAnsi"/>
          <w:color w:val="000000"/>
        </w:rPr>
      </w:pPr>
      <w:r w:rsidRPr="003A2911">
        <w:rPr>
          <w:rFonts w:asciiTheme="minorHAnsi" w:hAnsiTheme="minorHAnsi"/>
          <w:color w:val="000000"/>
        </w:rPr>
        <w:t xml:space="preserve">Department of Geography, </w:t>
      </w:r>
      <w:r w:rsidR="009969D9" w:rsidRPr="003A2911">
        <w:rPr>
          <w:rFonts w:asciiTheme="minorHAnsi" w:hAnsiTheme="minorHAnsi"/>
          <w:color w:val="000000"/>
        </w:rPr>
        <w:t>University of Illinois, January 2007.</w:t>
      </w:r>
      <w:r w:rsidR="002A061F">
        <w:rPr>
          <w:rFonts w:asciiTheme="minorHAnsi" w:hAnsiTheme="minorHAnsi"/>
          <w:color w:val="000000"/>
        </w:rPr>
        <w:t xml:space="preserve"> </w:t>
      </w:r>
    </w:p>
    <w:p w:rsidR="0005403E" w:rsidRPr="003A2911" w:rsidRDefault="00BE08AF" w:rsidP="002A061F">
      <w:pPr>
        <w:spacing w:line="276" w:lineRule="auto"/>
        <w:rPr>
          <w:rFonts w:asciiTheme="minorHAnsi" w:hAnsiTheme="minorHAnsi"/>
          <w:color w:val="000000"/>
        </w:rPr>
      </w:pPr>
      <w:r w:rsidRPr="003A2911">
        <w:rPr>
          <w:rFonts w:asciiTheme="minorHAnsi" w:hAnsiTheme="minorHAnsi"/>
          <w:color w:val="000000"/>
        </w:rPr>
        <w:t>Department of Geography</w:t>
      </w:r>
      <w:r w:rsidR="0005403E" w:rsidRPr="003A2911">
        <w:rPr>
          <w:rFonts w:asciiTheme="minorHAnsi" w:hAnsiTheme="minorHAnsi"/>
          <w:color w:val="000000"/>
        </w:rPr>
        <w:t>, Michigan State University,</w:t>
      </w:r>
      <w:r w:rsidRPr="003A2911">
        <w:rPr>
          <w:rFonts w:asciiTheme="minorHAnsi" w:hAnsiTheme="minorHAnsi"/>
          <w:color w:val="000000"/>
        </w:rPr>
        <w:t xml:space="preserve"> January 2007.</w:t>
      </w:r>
      <w:r w:rsidR="002A061F">
        <w:rPr>
          <w:rFonts w:asciiTheme="minorHAnsi" w:hAnsiTheme="minorHAnsi"/>
          <w:color w:val="000000"/>
        </w:rPr>
        <w:t xml:space="preserve"> </w:t>
      </w:r>
    </w:p>
    <w:p w:rsidR="0005403E" w:rsidRPr="003A2911" w:rsidRDefault="00B13845" w:rsidP="002A061F">
      <w:pPr>
        <w:spacing w:line="276" w:lineRule="auto"/>
        <w:rPr>
          <w:rFonts w:asciiTheme="minorHAnsi" w:hAnsiTheme="minorHAnsi"/>
          <w:color w:val="000000"/>
        </w:rPr>
      </w:pPr>
      <w:r w:rsidRPr="003A2911">
        <w:rPr>
          <w:rFonts w:asciiTheme="minorHAnsi" w:hAnsiTheme="minorHAnsi"/>
          <w:color w:val="000000"/>
        </w:rPr>
        <w:t>Department of Geography</w:t>
      </w:r>
      <w:r w:rsidR="0005403E" w:rsidRPr="003A2911">
        <w:rPr>
          <w:rFonts w:asciiTheme="minorHAnsi" w:hAnsiTheme="minorHAnsi"/>
          <w:color w:val="000000"/>
        </w:rPr>
        <w:t>, San Diego State University,</w:t>
      </w:r>
      <w:r w:rsidRPr="003A2911">
        <w:rPr>
          <w:rFonts w:asciiTheme="minorHAnsi" w:hAnsiTheme="minorHAnsi"/>
          <w:color w:val="000000"/>
        </w:rPr>
        <w:t xml:space="preserve"> December 2006.</w:t>
      </w:r>
      <w:r w:rsidR="002A061F">
        <w:rPr>
          <w:rFonts w:asciiTheme="minorHAnsi" w:hAnsiTheme="minorHAnsi"/>
          <w:color w:val="000000"/>
        </w:rPr>
        <w:t xml:space="preserve"> </w:t>
      </w:r>
    </w:p>
    <w:p w:rsidR="007003A4" w:rsidRDefault="0091068E" w:rsidP="002A061F">
      <w:pPr>
        <w:spacing w:line="276" w:lineRule="auto"/>
        <w:rPr>
          <w:rFonts w:asciiTheme="minorHAnsi" w:hAnsiTheme="minorHAnsi"/>
          <w:color w:val="000000"/>
        </w:rPr>
      </w:pPr>
      <w:r w:rsidRPr="003A2911">
        <w:rPr>
          <w:rFonts w:asciiTheme="minorHAnsi" w:hAnsiTheme="minorHAnsi"/>
          <w:color w:val="000000"/>
        </w:rPr>
        <w:t>Department of Geography</w:t>
      </w:r>
      <w:r w:rsidR="0005403E" w:rsidRPr="003A2911">
        <w:rPr>
          <w:rFonts w:asciiTheme="minorHAnsi" w:hAnsiTheme="minorHAnsi"/>
          <w:color w:val="000000"/>
        </w:rPr>
        <w:t>, University of Denver,</w:t>
      </w:r>
      <w:r w:rsidRPr="003A2911">
        <w:rPr>
          <w:rFonts w:asciiTheme="minorHAnsi" w:hAnsiTheme="minorHAnsi"/>
          <w:color w:val="000000"/>
        </w:rPr>
        <w:t xml:space="preserve"> November 2006</w:t>
      </w:r>
      <w:r w:rsidR="005B14C1">
        <w:rPr>
          <w:rFonts w:asciiTheme="minorHAnsi" w:hAnsiTheme="minorHAnsi"/>
          <w:color w:val="000000"/>
        </w:rPr>
        <w:t>.</w:t>
      </w:r>
    </w:p>
    <w:p w:rsidR="003B023D" w:rsidRPr="003A2911" w:rsidRDefault="003B023D" w:rsidP="002A061F">
      <w:pPr>
        <w:spacing w:before="120" w:line="276" w:lineRule="auto"/>
        <w:rPr>
          <w:rFonts w:asciiTheme="minorHAnsi" w:hAnsiTheme="minorHAnsi"/>
        </w:rPr>
      </w:pPr>
      <w:r w:rsidRPr="003A2911">
        <w:rPr>
          <w:rFonts w:asciiTheme="minorHAnsi" w:hAnsiTheme="minorHAnsi"/>
          <w:b/>
          <w:caps/>
        </w:rPr>
        <w:t>conference Presentations:</w:t>
      </w:r>
    </w:p>
    <w:p w:rsidR="002448CF" w:rsidRPr="003A2911" w:rsidRDefault="00376BA8" w:rsidP="002A061F">
      <w:pPr>
        <w:spacing w:line="276" w:lineRule="auto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International Geogra</w:t>
      </w:r>
      <w:r w:rsidR="002403FD" w:rsidRPr="005B14C1">
        <w:rPr>
          <w:rFonts w:asciiTheme="minorHAnsi" w:hAnsiTheme="minorHAnsi"/>
          <w:b/>
        </w:rPr>
        <w:t xml:space="preserve">phical Union </w:t>
      </w:r>
      <w:r w:rsidR="002403FD" w:rsidRPr="005B14C1">
        <w:rPr>
          <w:rFonts w:asciiTheme="minorHAnsi" w:hAnsiTheme="minorHAnsi"/>
        </w:rPr>
        <w:t>Regional Meeting</w:t>
      </w:r>
      <w:r w:rsidR="002403FD" w:rsidRPr="003A2911">
        <w:rPr>
          <w:rFonts w:asciiTheme="minorHAnsi" w:hAnsiTheme="minorHAnsi"/>
        </w:rPr>
        <w:t xml:space="preserve">, </w:t>
      </w:r>
      <w:r w:rsidRPr="003A2911">
        <w:rPr>
          <w:rFonts w:asciiTheme="minorHAnsi" w:hAnsiTheme="minorHAnsi"/>
        </w:rPr>
        <w:t>Bri</w:t>
      </w:r>
      <w:r w:rsidR="00F42616" w:rsidRPr="003A2911">
        <w:rPr>
          <w:rFonts w:asciiTheme="minorHAnsi" w:hAnsiTheme="minorHAnsi"/>
        </w:rPr>
        <w:t>sbane, Australia, 2006.</w:t>
      </w:r>
      <w:r w:rsidR="002A061F">
        <w:rPr>
          <w:rFonts w:asciiTheme="minorHAnsi" w:hAnsiTheme="minorHAnsi"/>
        </w:rPr>
        <w:t xml:space="preserve"> </w:t>
      </w:r>
      <w:r w:rsidR="00264E0D" w:rsidRPr="003A2911">
        <w:rPr>
          <w:rFonts w:asciiTheme="minorHAnsi" w:hAnsiTheme="minorHAnsi"/>
        </w:rPr>
        <w:t>“</w:t>
      </w:r>
      <w:r w:rsidR="00F42616" w:rsidRPr="003A2911">
        <w:rPr>
          <w:rFonts w:asciiTheme="minorHAnsi" w:hAnsiTheme="minorHAnsi"/>
        </w:rPr>
        <w:t>When disaster strikes the commodity c</w:t>
      </w:r>
      <w:r w:rsidRPr="003A2911">
        <w:rPr>
          <w:rFonts w:asciiTheme="minorHAnsi" w:hAnsiTheme="minorHAnsi"/>
        </w:rPr>
        <w:t>hain: From Kobe to Katrina.</w:t>
      </w:r>
      <w:r w:rsidR="00264E0D" w:rsidRPr="003A2911">
        <w:rPr>
          <w:rFonts w:asciiTheme="minorHAnsi" w:hAnsiTheme="minorHAnsi"/>
        </w:rPr>
        <w:t>”</w:t>
      </w:r>
    </w:p>
    <w:p w:rsidR="002A061F" w:rsidRDefault="00376BA8" w:rsidP="002A061F">
      <w:pPr>
        <w:spacing w:line="276" w:lineRule="auto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Assoc</w:t>
      </w:r>
      <w:r w:rsidR="008C1A46" w:rsidRPr="005B14C1">
        <w:rPr>
          <w:rFonts w:asciiTheme="minorHAnsi" w:hAnsiTheme="minorHAnsi"/>
          <w:b/>
        </w:rPr>
        <w:t xml:space="preserve">iation of American Geographers </w:t>
      </w:r>
      <w:r w:rsidR="008C1A46" w:rsidRPr="005B14C1">
        <w:rPr>
          <w:rFonts w:asciiTheme="minorHAnsi" w:hAnsiTheme="minorHAnsi"/>
        </w:rPr>
        <w:t>Annual Meetings</w:t>
      </w:r>
      <w:r w:rsidR="008C1A46" w:rsidRPr="003A2911">
        <w:rPr>
          <w:rFonts w:asciiTheme="minorHAnsi" w:hAnsiTheme="minorHAnsi"/>
        </w:rPr>
        <w:t>:</w:t>
      </w:r>
    </w:p>
    <w:p w:rsidR="0014127C" w:rsidRDefault="0014127C" w:rsidP="0014127C">
      <w:pPr>
        <w:spacing w:line="276" w:lineRule="auto"/>
        <w:ind w:left="180" w:hanging="180"/>
        <w:rPr>
          <w:rFonts w:asciiTheme="minorHAnsi" w:hAnsiTheme="minorHAnsi"/>
        </w:rPr>
      </w:pPr>
      <w:r>
        <w:rPr>
          <w:rFonts w:asciiTheme="minorHAnsi" w:hAnsiTheme="minorHAnsi"/>
        </w:rPr>
        <w:t>New York, NY, 2012. “</w:t>
      </w:r>
      <w:r w:rsidRPr="0014127C">
        <w:rPr>
          <w:rFonts w:asciiTheme="minorHAnsi" w:hAnsiTheme="minorHAnsi"/>
        </w:rPr>
        <w:t>Performing leadership: municipal green building policies and the city as role model</w:t>
      </w:r>
      <w:r>
        <w:rPr>
          <w:rFonts w:asciiTheme="minorHAnsi" w:hAnsiTheme="minorHAnsi"/>
        </w:rPr>
        <w:t>.”</w:t>
      </w:r>
    </w:p>
    <w:p w:rsidR="002A061F" w:rsidRDefault="002A061F" w:rsidP="00E30A1F">
      <w:pPr>
        <w:spacing w:line="276" w:lineRule="auto"/>
        <w:ind w:left="180" w:hanging="180"/>
        <w:rPr>
          <w:rFonts w:asciiTheme="minorHAnsi" w:hAnsiTheme="minorHAnsi"/>
        </w:rPr>
      </w:pPr>
      <w:r>
        <w:rPr>
          <w:rFonts w:asciiTheme="minorHAnsi" w:hAnsiTheme="minorHAnsi"/>
        </w:rPr>
        <w:t>Seattle, WA, 2011. “’Safe and sustainable by the book’: the International Green Construction Code as boundary infrastructure.”</w:t>
      </w:r>
    </w:p>
    <w:p w:rsidR="00925183" w:rsidRPr="003A2911" w:rsidRDefault="00925183" w:rsidP="00E30A1F">
      <w:pPr>
        <w:spacing w:line="276" w:lineRule="auto"/>
        <w:ind w:left="180" w:hanging="180"/>
        <w:rPr>
          <w:rFonts w:asciiTheme="minorHAnsi" w:hAnsiTheme="minorHAnsi"/>
          <w:i/>
        </w:rPr>
      </w:pPr>
      <w:r w:rsidRPr="003A2911">
        <w:rPr>
          <w:rFonts w:asciiTheme="minorHAnsi" w:hAnsiTheme="minorHAnsi"/>
        </w:rPr>
        <w:t>Washington, DC, 2010.</w:t>
      </w:r>
      <w:r w:rsidR="002A061F">
        <w:rPr>
          <w:rFonts w:asciiTheme="minorHAnsi" w:hAnsiTheme="minorHAnsi"/>
        </w:rPr>
        <w:t xml:space="preserve"> </w:t>
      </w:r>
      <w:r w:rsidR="00264E0D" w:rsidRPr="003A2911">
        <w:rPr>
          <w:rFonts w:asciiTheme="minorHAnsi" w:hAnsiTheme="minorHAnsi"/>
        </w:rPr>
        <w:t>“</w:t>
      </w:r>
      <w:r w:rsidRPr="003A2911">
        <w:rPr>
          <w:rFonts w:asciiTheme="minorHAnsi" w:hAnsiTheme="minorHAnsi"/>
        </w:rPr>
        <w:t>Conventions theory and justifications for municipal green building regulation.</w:t>
      </w:r>
      <w:r w:rsidR="00264E0D" w:rsidRPr="003A2911">
        <w:rPr>
          <w:rFonts w:asciiTheme="minorHAnsi" w:hAnsiTheme="minorHAnsi"/>
        </w:rPr>
        <w:t>”</w:t>
      </w:r>
    </w:p>
    <w:p w:rsidR="000915B7" w:rsidRPr="003A2911" w:rsidRDefault="000915B7" w:rsidP="00E30A1F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>Las Vegas, NV, 2009.</w:t>
      </w:r>
      <w:r w:rsidR="002A061F">
        <w:rPr>
          <w:rFonts w:asciiTheme="minorHAnsi" w:hAnsiTheme="minorHAnsi"/>
        </w:rPr>
        <w:t xml:space="preserve"> </w:t>
      </w:r>
      <w:r w:rsidR="00264E0D" w:rsidRPr="003A2911">
        <w:rPr>
          <w:rFonts w:asciiTheme="minorHAnsi" w:hAnsiTheme="minorHAnsi"/>
        </w:rPr>
        <w:t>“</w:t>
      </w:r>
      <w:r w:rsidRPr="003A2911">
        <w:rPr>
          <w:rFonts w:asciiTheme="minorHAnsi" w:hAnsiTheme="minorHAnsi"/>
        </w:rPr>
        <w:t>Building green: locating the design and construction of green buildings across the U.S.</w:t>
      </w:r>
      <w:r w:rsidR="00264E0D" w:rsidRPr="003A2911">
        <w:rPr>
          <w:rFonts w:asciiTheme="minorHAnsi" w:hAnsiTheme="minorHAnsi"/>
        </w:rPr>
        <w:t>”</w:t>
      </w:r>
    </w:p>
    <w:p w:rsidR="0005403E" w:rsidRPr="003A2911" w:rsidRDefault="0005403E" w:rsidP="00E30A1F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>Boston, MA, 2008.</w:t>
      </w:r>
      <w:r w:rsidR="002A061F">
        <w:rPr>
          <w:rFonts w:asciiTheme="minorHAnsi" w:hAnsiTheme="minorHAnsi"/>
        </w:rPr>
        <w:t xml:space="preserve"> </w:t>
      </w:r>
      <w:r w:rsidR="00264E0D" w:rsidRPr="003A2911">
        <w:rPr>
          <w:rFonts w:asciiTheme="minorHAnsi" w:hAnsiTheme="minorHAnsi"/>
        </w:rPr>
        <w:t>“</w:t>
      </w:r>
      <w:r w:rsidRPr="003A2911">
        <w:rPr>
          <w:rFonts w:asciiTheme="minorHAnsi" w:hAnsiTheme="minorHAnsi"/>
        </w:rPr>
        <w:t>A political ecology of the built environment: the LEED standards for green buildings.</w:t>
      </w:r>
      <w:r w:rsidR="00264E0D" w:rsidRPr="003A2911">
        <w:rPr>
          <w:rFonts w:asciiTheme="minorHAnsi" w:hAnsiTheme="minorHAnsi"/>
        </w:rPr>
        <w:t>”</w:t>
      </w:r>
    </w:p>
    <w:p w:rsidR="009969D9" w:rsidRPr="003A2911" w:rsidRDefault="009969D9" w:rsidP="00E30A1F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>San Francisco, CA, 2007.</w:t>
      </w:r>
      <w:r w:rsidR="002A061F">
        <w:rPr>
          <w:rFonts w:asciiTheme="minorHAnsi" w:hAnsiTheme="minorHAnsi"/>
        </w:rPr>
        <w:t xml:space="preserve"> </w:t>
      </w:r>
      <w:r w:rsidR="00264E0D" w:rsidRPr="003A2911">
        <w:rPr>
          <w:rFonts w:asciiTheme="minorHAnsi" w:hAnsiTheme="minorHAnsi"/>
        </w:rPr>
        <w:t>“</w:t>
      </w:r>
      <w:r w:rsidRPr="003A2911">
        <w:rPr>
          <w:rFonts w:asciiTheme="minorHAnsi" w:hAnsiTheme="minorHAnsi"/>
        </w:rPr>
        <w:t>The restructuring of Berlin</w:t>
      </w:r>
      <w:r w:rsidR="00264E0D" w:rsidRPr="003A2911">
        <w:rPr>
          <w:rFonts w:asciiTheme="minorHAnsi" w:hAnsiTheme="minorHAnsi"/>
        </w:rPr>
        <w:t>’</w:t>
      </w:r>
      <w:r w:rsidRPr="003A2911">
        <w:rPr>
          <w:rFonts w:asciiTheme="minorHAnsi" w:hAnsiTheme="minorHAnsi"/>
        </w:rPr>
        <w:t>s airport system and the city</w:t>
      </w:r>
      <w:r w:rsidR="00264E0D" w:rsidRPr="003A2911">
        <w:rPr>
          <w:rFonts w:asciiTheme="minorHAnsi" w:hAnsiTheme="minorHAnsi"/>
        </w:rPr>
        <w:t>’</w:t>
      </w:r>
      <w:r w:rsidRPr="003A2911">
        <w:rPr>
          <w:rFonts w:asciiTheme="minorHAnsi" w:hAnsiTheme="minorHAnsi"/>
        </w:rPr>
        <w:t>s position in international airline networks.</w:t>
      </w:r>
      <w:r w:rsidR="00264E0D" w:rsidRPr="003A2911">
        <w:rPr>
          <w:rFonts w:asciiTheme="minorHAnsi" w:hAnsiTheme="minorHAnsi"/>
        </w:rPr>
        <w:t>”</w:t>
      </w:r>
    </w:p>
    <w:p w:rsidR="00376BA8" w:rsidRPr="003A2911" w:rsidRDefault="00376BA8" w:rsidP="00E30A1F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Chicago, </w:t>
      </w:r>
      <w:r w:rsidR="005533DA" w:rsidRPr="003A2911">
        <w:rPr>
          <w:rFonts w:asciiTheme="minorHAnsi" w:hAnsiTheme="minorHAnsi"/>
        </w:rPr>
        <w:t xml:space="preserve">IL, </w:t>
      </w:r>
      <w:r w:rsidRPr="003A2911">
        <w:rPr>
          <w:rFonts w:asciiTheme="minorHAnsi" w:hAnsiTheme="minorHAnsi"/>
        </w:rPr>
        <w:t>2006.</w:t>
      </w:r>
      <w:r w:rsidR="002A061F">
        <w:rPr>
          <w:rFonts w:asciiTheme="minorHAnsi" w:hAnsiTheme="minorHAnsi"/>
        </w:rPr>
        <w:t xml:space="preserve"> </w:t>
      </w:r>
      <w:r w:rsidR="00264E0D" w:rsidRPr="003A2911">
        <w:rPr>
          <w:rFonts w:asciiTheme="minorHAnsi" w:hAnsiTheme="minorHAnsi"/>
        </w:rPr>
        <w:t>“</w:t>
      </w:r>
      <w:r w:rsidRPr="003A2911">
        <w:rPr>
          <w:rFonts w:asciiTheme="minorHAnsi" w:hAnsiTheme="minorHAnsi"/>
        </w:rPr>
        <w:t>The production of smog in San Bernardino County: a political ecology of air quality.</w:t>
      </w:r>
      <w:r w:rsidR="00264E0D" w:rsidRPr="003A2911">
        <w:rPr>
          <w:rFonts w:asciiTheme="minorHAnsi" w:hAnsiTheme="minorHAnsi"/>
        </w:rPr>
        <w:t>”</w:t>
      </w:r>
      <w:r w:rsidR="002A061F">
        <w:rPr>
          <w:rFonts w:asciiTheme="minorHAnsi" w:hAnsiTheme="minorHAnsi"/>
        </w:rPr>
        <w:t xml:space="preserve"> </w:t>
      </w:r>
    </w:p>
    <w:p w:rsidR="00376BA8" w:rsidRPr="003A2911" w:rsidRDefault="00560616" w:rsidP="00E30A1F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>Denver, CO, 2005.</w:t>
      </w:r>
      <w:r w:rsidR="002A061F">
        <w:rPr>
          <w:rFonts w:asciiTheme="minorHAnsi" w:hAnsiTheme="minorHAnsi"/>
        </w:rPr>
        <w:t xml:space="preserve"> </w:t>
      </w:r>
      <w:r w:rsidR="00264E0D" w:rsidRPr="003A2911">
        <w:rPr>
          <w:rFonts w:asciiTheme="minorHAnsi" w:hAnsiTheme="minorHAnsi"/>
        </w:rPr>
        <w:t>“</w:t>
      </w:r>
      <w:r w:rsidRPr="003A2911">
        <w:rPr>
          <w:rFonts w:asciiTheme="minorHAnsi" w:hAnsiTheme="minorHAnsi"/>
        </w:rPr>
        <w:t>Air transportation, airports, and the discourses and practices of globalization.</w:t>
      </w:r>
      <w:r w:rsidR="00264E0D" w:rsidRPr="003A2911">
        <w:rPr>
          <w:rFonts w:asciiTheme="minorHAnsi" w:hAnsiTheme="minorHAnsi"/>
        </w:rPr>
        <w:t>”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Nystrom Award finalist.</w:t>
      </w:r>
    </w:p>
    <w:p w:rsidR="003B023D" w:rsidRPr="003A2911" w:rsidRDefault="003B023D" w:rsidP="00E30A1F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>Philadelphia, PA</w:t>
      </w:r>
      <w:r w:rsidR="00F42616" w:rsidRPr="003A2911">
        <w:rPr>
          <w:rFonts w:asciiTheme="minorHAnsi" w:hAnsiTheme="minorHAnsi"/>
        </w:rPr>
        <w:t>, 2004.</w:t>
      </w:r>
      <w:r w:rsidR="002A061F">
        <w:rPr>
          <w:rFonts w:asciiTheme="minorHAnsi" w:hAnsiTheme="minorHAnsi"/>
        </w:rPr>
        <w:t xml:space="preserve"> </w:t>
      </w:r>
      <w:r w:rsidR="00264E0D" w:rsidRPr="003A2911">
        <w:rPr>
          <w:rFonts w:asciiTheme="minorHAnsi" w:hAnsiTheme="minorHAnsi"/>
        </w:rPr>
        <w:t>“</w:t>
      </w:r>
      <w:r w:rsidR="00F42616" w:rsidRPr="003A2911">
        <w:rPr>
          <w:rFonts w:asciiTheme="minorHAnsi" w:hAnsiTheme="minorHAnsi"/>
        </w:rPr>
        <w:t xml:space="preserve">Connecting the </w:t>
      </w:r>
      <w:r w:rsidR="00264E0D" w:rsidRPr="003A2911">
        <w:rPr>
          <w:rFonts w:asciiTheme="minorHAnsi" w:hAnsiTheme="minorHAnsi"/>
        </w:rPr>
        <w:t>‘</w:t>
      </w:r>
      <w:r w:rsidR="00F42616" w:rsidRPr="003A2911">
        <w:rPr>
          <w:rFonts w:asciiTheme="minorHAnsi" w:hAnsiTheme="minorHAnsi"/>
        </w:rPr>
        <w:t>new economic g</w:t>
      </w:r>
      <w:r w:rsidRPr="003A2911">
        <w:rPr>
          <w:rFonts w:asciiTheme="minorHAnsi" w:hAnsiTheme="minorHAnsi"/>
        </w:rPr>
        <w:t>e</w:t>
      </w:r>
      <w:r w:rsidR="00F42616" w:rsidRPr="003A2911">
        <w:rPr>
          <w:rFonts w:asciiTheme="minorHAnsi" w:hAnsiTheme="minorHAnsi"/>
        </w:rPr>
        <w:t>ographies</w:t>
      </w:r>
      <w:r w:rsidR="00264E0D" w:rsidRPr="003A2911">
        <w:rPr>
          <w:rFonts w:asciiTheme="minorHAnsi" w:hAnsiTheme="minorHAnsi"/>
        </w:rPr>
        <w:t>’</w:t>
      </w:r>
      <w:r w:rsidR="00F42616" w:rsidRPr="003A2911">
        <w:rPr>
          <w:rFonts w:asciiTheme="minorHAnsi" w:hAnsiTheme="minorHAnsi"/>
        </w:rPr>
        <w:t xml:space="preserve"> with transportation geography: ports and terminals as sites of g</w:t>
      </w:r>
      <w:r w:rsidRPr="003A2911">
        <w:rPr>
          <w:rFonts w:asciiTheme="minorHAnsi" w:hAnsiTheme="minorHAnsi"/>
        </w:rPr>
        <w:t>lobalization.</w:t>
      </w:r>
      <w:r w:rsidR="00264E0D" w:rsidRPr="003A2911">
        <w:rPr>
          <w:rFonts w:asciiTheme="minorHAnsi" w:hAnsiTheme="minorHAnsi"/>
        </w:rPr>
        <w:t>”</w:t>
      </w:r>
    </w:p>
    <w:p w:rsidR="003B023D" w:rsidRPr="003A2911" w:rsidRDefault="003B023D" w:rsidP="00E30A1F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>New Orleans, LA</w:t>
      </w:r>
      <w:r w:rsidR="00F42616" w:rsidRPr="003A2911">
        <w:rPr>
          <w:rFonts w:asciiTheme="minorHAnsi" w:hAnsiTheme="minorHAnsi"/>
        </w:rPr>
        <w:t>, 2003.</w:t>
      </w:r>
      <w:r w:rsidR="002A061F">
        <w:rPr>
          <w:rFonts w:asciiTheme="minorHAnsi" w:hAnsiTheme="minorHAnsi"/>
        </w:rPr>
        <w:t xml:space="preserve"> </w:t>
      </w:r>
      <w:r w:rsidR="00264E0D" w:rsidRPr="003A2911">
        <w:rPr>
          <w:rFonts w:asciiTheme="minorHAnsi" w:hAnsiTheme="minorHAnsi"/>
        </w:rPr>
        <w:t>“</w:t>
      </w:r>
      <w:r w:rsidR="00F42616" w:rsidRPr="003A2911">
        <w:rPr>
          <w:rFonts w:asciiTheme="minorHAnsi" w:hAnsiTheme="minorHAnsi"/>
        </w:rPr>
        <w:t>Scales of airport expansion: globalization, r</w:t>
      </w:r>
      <w:r w:rsidRPr="003A2911">
        <w:rPr>
          <w:rFonts w:asciiTheme="minorHAnsi" w:hAnsiTheme="minorHAnsi"/>
        </w:rPr>
        <w:t>egionaliz</w:t>
      </w:r>
      <w:r w:rsidR="00F42616" w:rsidRPr="003A2911">
        <w:rPr>
          <w:rFonts w:asciiTheme="minorHAnsi" w:hAnsiTheme="minorHAnsi"/>
        </w:rPr>
        <w:t>ation, and l</w:t>
      </w:r>
      <w:r w:rsidRPr="003A2911">
        <w:rPr>
          <w:rFonts w:asciiTheme="minorHAnsi" w:hAnsiTheme="minorHAnsi"/>
        </w:rPr>
        <w:t>ocal</w:t>
      </w:r>
      <w:r w:rsidR="00F42616" w:rsidRPr="003A2911">
        <w:rPr>
          <w:rFonts w:asciiTheme="minorHAnsi" w:hAnsiTheme="minorHAnsi"/>
        </w:rPr>
        <w:t xml:space="preserve"> l</w:t>
      </w:r>
      <w:r w:rsidRPr="003A2911">
        <w:rPr>
          <w:rFonts w:asciiTheme="minorHAnsi" w:hAnsiTheme="minorHAnsi"/>
        </w:rPr>
        <w:t>and</w:t>
      </w:r>
      <w:r w:rsidR="00F42616" w:rsidRPr="003A2911">
        <w:rPr>
          <w:rFonts w:asciiTheme="minorHAnsi" w:hAnsiTheme="minorHAnsi"/>
        </w:rPr>
        <w:t xml:space="preserve"> u</w:t>
      </w:r>
      <w:r w:rsidRPr="003A2911">
        <w:rPr>
          <w:rFonts w:asciiTheme="minorHAnsi" w:hAnsiTheme="minorHAnsi"/>
        </w:rPr>
        <w:t>se.</w:t>
      </w:r>
      <w:r w:rsidR="00264E0D" w:rsidRPr="003A2911">
        <w:rPr>
          <w:rFonts w:asciiTheme="minorHAnsi" w:hAnsiTheme="minorHAnsi"/>
        </w:rPr>
        <w:t>”</w:t>
      </w:r>
    </w:p>
    <w:p w:rsidR="003B023D" w:rsidRPr="003A2911" w:rsidRDefault="003B023D" w:rsidP="00E30A1F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>Los Angeles, CA, 2002.</w:t>
      </w:r>
      <w:r w:rsidR="002A061F">
        <w:rPr>
          <w:rFonts w:asciiTheme="minorHAnsi" w:hAnsiTheme="minorHAnsi"/>
        </w:rPr>
        <w:t xml:space="preserve"> </w:t>
      </w:r>
      <w:r w:rsidR="00264E0D" w:rsidRPr="003A2911">
        <w:rPr>
          <w:rFonts w:asciiTheme="minorHAnsi" w:hAnsiTheme="minorHAnsi"/>
        </w:rPr>
        <w:t>“</w:t>
      </w:r>
      <w:r w:rsidRPr="003A2911">
        <w:rPr>
          <w:rFonts w:asciiTheme="minorHAnsi" w:hAnsiTheme="minorHAnsi"/>
        </w:rPr>
        <w:t xml:space="preserve">Globalization and </w:t>
      </w:r>
      <w:r w:rsidR="00F42616" w:rsidRPr="003A2911">
        <w:rPr>
          <w:rFonts w:asciiTheme="minorHAnsi" w:hAnsiTheme="minorHAnsi"/>
        </w:rPr>
        <w:t>air transportation at multiple s</w:t>
      </w:r>
      <w:r w:rsidRPr="003A2911">
        <w:rPr>
          <w:rFonts w:asciiTheme="minorHAnsi" w:hAnsiTheme="minorHAnsi"/>
        </w:rPr>
        <w:t>cales.</w:t>
      </w:r>
      <w:r w:rsidR="00264E0D" w:rsidRPr="003A2911">
        <w:rPr>
          <w:rFonts w:asciiTheme="minorHAnsi" w:hAnsiTheme="minorHAnsi"/>
        </w:rPr>
        <w:t>”</w:t>
      </w:r>
    </w:p>
    <w:p w:rsidR="003B023D" w:rsidRPr="003A2911" w:rsidRDefault="003B023D" w:rsidP="00E30A1F">
      <w:pPr>
        <w:pStyle w:val="BodyTextIndent2"/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>New York, NY</w:t>
      </w:r>
      <w:r w:rsidR="00F42616" w:rsidRPr="003A2911">
        <w:rPr>
          <w:rFonts w:asciiTheme="minorHAnsi" w:hAnsiTheme="minorHAnsi"/>
        </w:rPr>
        <w:t>, 2001.</w:t>
      </w:r>
      <w:r w:rsidR="002A061F">
        <w:rPr>
          <w:rFonts w:asciiTheme="minorHAnsi" w:hAnsiTheme="minorHAnsi"/>
        </w:rPr>
        <w:t xml:space="preserve"> </w:t>
      </w:r>
      <w:r w:rsidR="00F42616" w:rsidRPr="003A2911">
        <w:rPr>
          <w:rFonts w:asciiTheme="minorHAnsi" w:hAnsiTheme="minorHAnsi"/>
        </w:rPr>
        <w:t>“The spatial distribution of the economic impacts of a</w:t>
      </w:r>
      <w:r w:rsidRPr="003A2911">
        <w:rPr>
          <w:rFonts w:asciiTheme="minorHAnsi" w:hAnsiTheme="minorHAnsi"/>
        </w:rPr>
        <w:t>irports.”</w:t>
      </w:r>
    </w:p>
    <w:p w:rsidR="008C1A46" w:rsidRPr="003A2911" w:rsidRDefault="003B023D" w:rsidP="00E30A1F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Pittsburgh, PA, </w:t>
      </w:r>
      <w:r w:rsidR="00F42616" w:rsidRPr="003A2911">
        <w:rPr>
          <w:rFonts w:asciiTheme="minorHAnsi" w:hAnsiTheme="minorHAnsi"/>
        </w:rPr>
        <w:t>2000. “The land use effects of e</w:t>
      </w:r>
      <w:r w:rsidRPr="003A2911">
        <w:rPr>
          <w:rFonts w:asciiTheme="minorHAnsi" w:hAnsiTheme="minorHAnsi"/>
        </w:rPr>
        <w:t>xpanding vs.</w:t>
      </w:r>
      <w:r w:rsidR="00F42616" w:rsidRPr="003A2911">
        <w:rPr>
          <w:rFonts w:asciiTheme="minorHAnsi" w:hAnsiTheme="minorHAnsi"/>
        </w:rPr>
        <w:t xml:space="preserve"> building an a</w:t>
      </w:r>
      <w:r w:rsidRPr="003A2911">
        <w:rPr>
          <w:rFonts w:asciiTheme="minorHAnsi" w:hAnsiTheme="minorHAnsi"/>
        </w:rPr>
        <w:t>irport: Minneapolis and Denver</w:t>
      </w:r>
      <w:r w:rsidR="00F812D9" w:rsidRPr="003A2911">
        <w:rPr>
          <w:rFonts w:asciiTheme="minorHAnsi" w:hAnsiTheme="minorHAnsi"/>
        </w:rPr>
        <w:t>.</w:t>
      </w:r>
      <w:r w:rsidR="00264E0D" w:rsidRPr="003A2911">
        <w:rPr>
          <w:rFonts w:asciiTheme="minorHAnsi" w:hAnsiTheme="minorHAnsi"/>
        </w:rPr>
        <w:t>”</w:t>
      </w:r>
    </w:p>
    <w:p w:rsidR="000A33C3" w:rsidRDefault="000A33C3" w:rsidP="002A061F">
      <w:pPr>
        <w:spacing w:line="276" w:lineRule="auto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 xml:space="preserve">Critical Geography </w:t>
      </w:r>
      <w:r w:rsidRPr="005B14C1">
        <w:rPr>
          <w:rFonts w:asciiTheme="minorHAnsi" w:hAnsiTheme="minorHAnsi"/>
          <w:b/>
          <w:strike/>
        </w:rPr>
        <w:t>Mini</w:t>
      </w:r>
      <w:r w:rsidRPr="005B14C1">
        <w:rPr>
          <w:rFonts w:asciiTheme="minorHAnsi" w:hAnsiTheme="minorHAnsi"/>
          <w:b/>
        </w:rPr>
        <w:t>-Conference</w:t>
      </w:r>
      <w:r w:rsidRPr="003A2911">
        <w:rPr>
          <w:rFonts w:asciiTheme="minorHAnsi" w:hAnsiTheme="minorHAnsi"/>
        </w:rPr>
        <w:t>:</w:t>
      </w:r>
    </w:p>
    <w:p w:rsidR="003A2911" w:rsidRPr="003A2911" w:rsidRDefault="003A2911" w:rsidP="00E30A1F">
      <w:pPr>
        <w:spacing w:line="276" w:lineRule="auto"/>
        <w:ind w:left="180" w:hanging="18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University of Wisconsin at Milwaukee, 2010.</w:t>
      </w:r>
      <w:r w:rsidR="002A061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“</w:t>
      </w:r>
      <w:r w:rsidRPr="003A2911">
        <w:rPr>
          <w:rFonts w:asciiTheme="minorHAnsi" w:hAnsiTheme="minorHAnsi"/>
        </w:rPr>
        <w:t>Foreign fish: a regional urban political ecology of Asian carp and the Great Lakes</w:t>
      </w:r>
      <w:r>
        <w:rPr>
          <w:rFonts w:asciiTheme="minorHAnsi" w:hAnsiTheme="minorHAnsi"/>
        </w:rPr>
        <w:t>.”</w:t>
      </w:r>
    </w:p>
    <w:p w:rsidR="00FC41D0" w:rsidRPr="008D3E2A" w:rsidRDefault="000A33C3" w:rsidP="008D3E2A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>Ohio University, 2008.</w:t>
      </w:r>
      <w:r w:rsidR="002A061F">
        <w:rPr>
          <w:rFonts w:asciiTheme="minorHAnsi" w:hAnsiTheme="minorHAnsi"/>
        </w:rPr>
        <w:t xml:space="preserve"> </w:t>
      </w:r>
      <w:r w:rsidR="00264E0D" w:rsidRPr="003A2911">
        <w:rPr>
          <w:rFonts w:asciiTheme="minorHAnsi" w:hAnsiTheme="minorHAnsi"/>
        </w:rPr>
        <w:t>“’</w:t>
      </w:r>
      <w:r w:rsidRPr="003A2911">
        <w:rPr>
          <w:rFonts w:asciiTheme="minorHAnsi" w:hAnsiTheme="minorHAnsi"/>
        </w:rPr>
        <w:t>Big Ugly Boxes</w:t>
      </w:r>
      <w:r w:rsidR="00264E0D" w:rsidRPr="003A2911">
        <w:rPr>
          <w:rFonts w:asciiTheme="minorHAnsi" w:hAnsiTheme="minorHAnsi"/>
        </w:rPr>
        <w:t>’</w:t>
      </w:r>
      <w:r w:rsidRPr="003A2911">
        <w:rPr>
          <w:rFonts w:asciiTheme="minorHAnsi" w:hAnsiTheme="minorHAnsi"/>
        </w:rPr>
        <w:t>: The (Im)Mobility of Freight Containers in the Urban Landscape.</w:t>
      </w:r>
      <w:r w:rsidR="00264E0D" w:rsidRPr="003A2911">
        <w:rPr>
          <w:rFonts w:asciiTheme="minorHAnsi" w:hAnsiTheme="minorHAnsi"/>
        </w:rPr>
        <w:t>”</w:t>
      </w:r>
    </w:p>
    <w:p w:rsidR="00F254EE" w:rsidRDefault="00F254EE" w:rsidP="002A061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Dimensions of Political Ecology Conference</w:t>
      </w:r>
      <w:r>
        <w:rPr>
          <w:rFonts w:asciiTheme="minorHAnsi" w:hAnsiTheme="minorHAnsi"/>
        </w:rPr>
        <w:t>:</w:t>
      </w:r>
    </w:p>
    <w:p w:rsidR="00F254EE" w:rsidRPr="00F254EE" w:rsidRDefault="00F254EE" w:rsidP="00E30A1F">
      <w:pPr>
        <w:spacing w:line="276" w:lineRule="auto"/>
        <w:ind w:left="180" w:hanging="180"/>
        <w:rPr>
          <w:rFonts w:asciiTheme="minorHAnsi" w:hAnsiTheme="minorHAnsi"/>
        </w:rPr>
      </w:pPr>
      <w:r>
        <w:rPr>
          <w:rFonts w:asciiTheme="minorHAnsi" w:hAnsiTheme="minorHAnsi"/>
        </w:rPr>
        <w:t>University of Kentucky, 2011. “</w:t>
      </w:r>
      <w:r w:rsidRPr="003A2911">
        <w:rPr>
          <w:rFonts w:asciiTheme="minorHAnsi" w:hAnsiTheme="minorHAnsi"/>
        </w:rPr>
        <w:t>Foreign fish: a regional urban political ecology of Asian carp and the Great Lakes</w:t>
      </w:r>
      <w:r>
        <w:rPr>
          <w:rFonts w:asciiTheme="minorHAnsi" w:hAnsiTheme="minorHAnsi"/>
        </w:rPr>
        <w:t>.”</w:t>
      </w:r>
    </w:p>
    <w:p w:rsidR="0005403E" w:rsidRPr="003A2911" w:rsidRDefault="0005403E" w:rsidP="002A061F">
      <w:pPr>
        <w:spacing w:line="276" w:lineRule="auto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West Lakes Division</w:t>
      </w:r>
      <w:r w:rsidRPr="003A2911">
        <w:rPr>
          <w:rFonts w:asciiTheme="minorHAnsi" w:hAnsiTheme="minorHAnsi"/>
        </w:rPr>
        <w:t>, Association of American Geographers</w:t>
      </w:r>
      <w:r w:rsidR="005B14C1">
        <w:rPr>
          <w:rFonts w:asciiTheme="minorHAnsi" w:hAnsiTheme="minorHAnsi"/>
        </w:rPr>
        <w:t>,</w:t>
      </w:r>
      <w:r w:rsidRPr="003A2911">
        <w:rPr>
          <w:rFonts w:asciiTheme="minorHAnsi" w:hAnsiTheme="minorHAnsi"/>
        </w:rPr>
        <w:t xml:space="preserve"> Annual Meetings: </w:t>
      </w:r>
    </w:p>
    <w:p w:rsidR="00343FF5" w:rsidRDefault="00343FF5" w:rsidP="00343FF5">
      <w:pPr>
        <w:spacing w:line="276" w:lineRule="auto"/>
        <w:ind w:left="180" w:hanging="180"/>
        <w:rPr>
          <w:rFonts w:asciiTheme="minorHAnsi" w:hAnsiTheme="minorHAnsi"/>
        </w:rPr>
      </w:pPr>
      <w:r>
        <w:rPr>
          <w:rFonts w:asciiTheme="minorHAnsi" w:hAnsiTheme="minorHAnsi"/>
        </w:rPr>
        <w:t>Chicago, IL, 2011. “</w:t>
      </w:r>
      <w:r w:rsidRPr="00343FF5">
        <w:rPr>
          <w:rFonts w:asciiTheme="minorHAnsi" w:hAnsiTheme="minorHAnsi"/>
        </w:rPr>
        <w:t>No aer</w:t>
      </w:r>
      <w:r>
        <w:rPr>
          <w:rFonts w:asciiTheme="minorHAnsi" w:hAnsiTheme="minorHAnsi"/>
        </w:rPr>
        <w:t xml:space="preserve">omobility without automobility: </w:t>
      </w:r>
      <w:r w:rsidRPr="00343FF5">
        <w:rPr>
          <w:rFonts w:asciiTheme="minorHAnsi" w:hAnsiTheme="minorHAnsi"/>
        </w:rPr>
        <w:t>getting there by air and by ground</w:t>
      </w:r>
      <w:r>
        <w:rPr>
          <w:rFonts w:asciiTheme="minorHAnsi" w:hAnsiTheme="minorHAnsi"/>
        </w:rPr>
        <w:t>.”</w:t>
      </w:r>
    </w:p>
    <w:p w:rsidR="009D5CCD" w:rsidRPr="003A2911" w:rsidRDefault="009D5CCD" w:rsidP="00E30A1F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>St. Paul, MN, 2009.</w:t>
      </w:r>
      <w:r w:rsidR="002A061F">
        <w:rPr>
          <w:rFonts w:asciiTheme="minorHAnsi" w:hAnsiTheme="minorHAnsi"/>
        </w:rPr>
        <w:t xml:space="preserve"> </w:t>
      </w:r>
      <w:r w:rsidR="00264E0D" w:rsidRPr="003A2911">
        <w:rPr>
          <w:rFonts w:asciiTheme="minorHAnsi" w:hAnsiTheme="minorHAnsi"/>
        </w:rPr>
        <w:t>“</w:t>
      </w:r>
      <w:r w:rsidRPr="003A2911">
        <w:rPr>
          <w:rFonts w:asciiTheme="minorHAnsi" w:hAnsiTheme="minorHAnsi"/>
        </w:rPr>
        <w:t>Fear of a foreign railroad: Transnationalism and (im)mobility in Chicago</w:t>
      </w:r>
      <w:r w:rsidR="00264E0D" w:rsidRPr="003A2911">
        <w:rPr>
          <w:rFonts w:asciiTheme="minorHAnsi" w:hAnsiTheme="minorHAnsi"/>
        </w:rPr>
        <w:t>’</w:t>
      </w:r>
      <w:r w:rsidRPr="003A2911">
        <w:rPr>
          <w:rFonts w:asciiTheme="minorHAnsi" w:hAnsiTheme="minorHAnsi"/>
        </w:rPr>
        <w:t>s suburbs.</w:t>
      </w:r>
      <w:r w:rsidR="00264E0D" w:rsidRPr="003A2911">
        <w:rPr>
          <w:rFonts w:asciiTheme="minorHAnsi" w:hAnsiTheme="minorHAnsi"/>
        </w:rPr>
        <w:t>”</w:t>
      </w:r>
    </w:p>
    <w:p w:rsidR="00892E35" w:rsidRPr="003A2911" w:rsidRDefault="00892E35" w:rsidP="00E30A1F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>Bloomington, IN</w:t>
      </w:r>
      <w:r w:rsidR="008F7F8D" w:rsidRPr="003A2911">
        <w:rPr>
          <w:rFonts w:asciiTheme="minorHAnsi" w:hAnsiTheme="minorHAnsi"/>
        </w:rPr>
        <w:t>, 2008</w:t>
      </w:r>
      <w:r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264E0D" w:rsidRPr="003A2911">
        <w:rPr>
          <w:rFonts w:asciiTheme="minorHAnsi" w:hAnsiTheme="minorHAnsi"/>
        </w:rPr>
        <w:t>“</w:t>
      </w:r>
      <w:r w:rsidRPr="003A2911">
        <w:rPr>
          <w:rFonts w:asciiTheme="minorHAnsi" w:hAnsiTheme="minorHAnsi"/>
        </w:rPr>
        <w:t>Beyond their backyards: invoking scale and evoking the foreign.</w:t>
      </w:r>
      <w:r w:rsidR="00264E0D" w:rsidRPr="003A2911">
        <w:rPr>
          <w:rFonts w:asciiTheme="minorHAnsi" w:hAnsiTheme="minorHAnsi"/>
        </w:rPr>
        <w:t>”</w:t>
      </w:r>
    </w:p>
    <w:p w:rsidR="0005403E" w:rsidRPr="003A2911" w:rsidRDefault="0005403E" w:rsidP="00E30A1F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>Urbana-Champaign, IL, 2007.</w:t>
      </w:r>
      <w:r w:rsidR="002A061F">
        <w:rPr>
          <w:rFonts w:asciiTheme="minorHAnsi" w:hAnsiTheme="minorHAnsi"/>
        </w:rPr>
        <w:t xml:space="preserve"> </w:t>
      </w:r>
      <w:r w:rsidR="00264E0D" w:rsidRPr="003A2911">
        <w:rPr>
          <w:rFonts w:asciiTheme="minorHAnsi" w:hAnsiTheme="minorHAnsi"/>
        </w:rPr>
        <w:t>“</w:t>
      </w:r>
      <w:r w:rsidRPr="003A2911">
        <w:rPr>
          <w:rFonts w:asciiTheme="minorHAnsi" w:hAnsiTheme="minorHAnsi"/>
        </w:rPr>
        <w:t xml:space="preserve">Building </w:t>
      </w:r>
      <w:r w:rsidR="00892E35" w:rsidRPr="003A2911">
        <w:rPr>
          <w:rFonts w:asciiTheme="minorHAnsi" w:hAnsiTheme="minorHAnsi"/>
        </w:rPr>
        <w:t>green: t</w:t>
      </w:r>
      <w:r w:rsidRPr="003A2911">
        <w:rPr>
          <w:rFonts w:asciiTheme="minorHAnsi" w:hAnsiTheme="minorHAnsi"/>
        </w:rPr>
        <w:t xml:space="preserve">he </w:t>
      </w:r>
      <w:r w:rsidR="00892E35" w:rsidRPr="003A2911">
        <w:rPr>
          <w:rFonts w:asciiTheme="minorHAnsi" w:hAnsiTheme="minorHAnsi"/>
        </w:rPr>
        <w:t>g</w:t>
      </w:r>
      <w:r w:rsidRPr="003A2911">
        <w:rPr>
          <w:rFonts w:asciiTheme="minorHAnsi" w:hAnsiTheme="minorHAnsi"/>
        </w:rPr>
        <w:t>eography of LEED-</w:t>
      </w:r>
      <w:r w:rsidR="00892E35" w:rsidRPr="003A2911">
        <w:rPr>
          <w:rFonts w:asciiTheme="minorHAnsi" w:hAnsiTheme="minorHAnsi"/>
        </w:rPr>
        <w:t>c</w:t>
      </w:r>
      <w:r w:rsidRPr="003A2911">
        <w:rPr>
          <w:rFonts w:asciiTheme="minorHAnsi" w:hAnsiTheme="minorHAnsi"/>
        </w:rPr>
        <w:t xml:space="preserve">ertified </w:t>
      </w:r>
      <w:r w:rsidR="00892E35" w:rsidRPr="003A2911">
        <w:rPr>
          <w:rFonts w:asciiTheme="minorHAnsi" w:hAnsiTheme="minorHAnsi"/>
        </w:rPr>
        <w:t>b</w:t>
      </w:r>
      <w:r w:rsidRPr="003A2911">
        <w:rPr>
          <w:rFonts w:asciiTheme="minorHAnsi" w:hAnsiTheme="minorHAnsi"/>
        </w:rPr>
        <w:t xml:space="preserve">uildings and </w:t>
      </w:r>
      <w:r w:rsidR="00892E35" w:rsidRPr="003A2911">
        <w:rPr>
          <w:rFonts w:asciiTheme="minorHAnsi" w:hAnsiTheme="minorHAnsi"/>
        </w:rPr>
        <w:t>p</w:t>
      </w:r>
      <w:r w:rsidRPr="003A2911">
        <w:rPr>
          <w:rFonts w:asciiTheme="minorHAnsi" w:hAnsiTheme="minorHAnsi"/>
        </w:rPr>
        <w:t>rofessionals.</w:t>
      </w:r>
      <w:r w:rsidR="00264E0D" w:rsidRPr="003A2911">
        <w:rPr>
          <w:rFonts w:asciiTheme="minorHAnsi" w:hAnsiTheme="minorHAnsi"/>
        </w:rPr>
        <w:t>”</w:t>
      </w:r>
    </w:p>
    <w:p w:rsidR="0005403E" w:rsidRPr="003A2911" w:rsidRDefault="0005403E" w:rsidP="00E30A1F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>Kalamazoo, MI, 2003.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“The changing geography of candymaking in North America.”</w:t>
      </w:r>
    </w:p>
    <w:p w:rsidR="0005403E" w:rsidRPr="003A2911" w:rsidRDefault="0005403E" w:rsidP="00E30A1F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>Minneapolis, MN, 2002.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“The political geography of air transportation in the central United States.”</w:t>
      </w:r>
    </w:p>
    <w:p w:rsidR="0005403E" w:rsidRPr="003A2911" w:rsidRDefault="0005403E" w:rsidP="00E30A1F">
      <w:pPr>
        <w:pStyle w:val="BodyTextIndent2"/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>Joliet, IL, 2001.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“The politics of scale in the expansion of O</w:t>
      </w:r>
      <w:r w:rsidR="00264E0D" w:rsidRPr="003A2911">
        <w:rPr>
          <w:rFonts w:asciiTheme="minorHAnsi" w:hAnsiTheme="minorHAnsi"/>
        </w:rPr>
        <w:t>’</w:t>
      </w:r>
      <w:r w:rsidRPr="003A2911">
        <w:rPr>
          <w:rFonts w:asciiTheme="minorHAnsi" w:hAnsiTheme="minorHAnsi"/>
        </w:rPr>
        <w:t>Hare International Airport.”</w:t>
      </w:r>
    </w:p>
    <w:p w:rsidR="0005403E" w:rsidRPr="003A2911" w:rsidRDefault="0005403E" w:rsidP="00E30A1F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>Madison, WI, 1998. “‘The Yellowstone of the Midwest’?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The Midewin National Tallgrass Prairie and public lands in the central U.S.”</w:t>
      </w:r>
    </w:p>
    <w:p w:rsidR="008C1A46" w:rsidRPr="003A2911" w:rsidRDefault="00917DCA" w:rsidP="002A061F">
      <w:pPr>
        <w:spacing w:line="276" w:lineRule="auto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Associatio</w:t>
      </w:r>
      <w:r w:rsidR="008C1A46" w:rsidRPr="005B14C1">
        <w:rPr>
          <w:rFonts w:asciiTheme="minorHAnsi" w:hAnsiTheme="minorHAnsi"/>
          <w:b/>
        </w:rPr>
        <w:t>n of Pacific Coast Geographers</w:t>
      </w:r>
      <w:r w:rsidR="008C1A46" w:rsidRPr="003A2911">
        <w:rPr>
          <w:rFonts w:asciiTheme="minorHAnsi" w:hAnsiTheme="minorHAnsi"/>
        </w:rPr>
        <w:t xml:space="preserve"> Annual Meetings:</w:t>
      </w:r>
    </w:p>
    <w:p w:rsidR="00F812D9" w:rsidRPr="003A2911" w:rsidRDefault="00F812D9" w:rsidP="00E30A1F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>Eugene, OR, 2006.</w:t>
      </w:r>
      <w:r w:rsidR="002A061F">
        <w:rPr>
          <w:rFonts w:asciiTheme="minorHAnsi" w:hAnsiTheme="minorHAnsi"/>
        </w:rPr>
        <w:t xml:space="preserve"> </w:t>
      </w:r>
      <w:r w:rsidR="00264E0D" w:rsidRPr="003A2911">
        <w:rPr>
          <w:rFonts w:asciiTheme="minorHAnsi" w:hAnsiTheme="minorHAnsi"/>
        </w:rPr>
        <w:t>“</w:t>
      </w:r>
      <w:r w:rsidRPr="003A2911">
        <w:rPr>
          <w:rFonts w:asciiTheme="minorHAnsi" w:hAnsiTheme="minorHAnsi"/>
        </w:rPr>
        <w:t>Sustainable transportation for kids: the Safe Routes to School program.</w:t>
      </w:r>
      <w:r w:rsidR="00264E0D" w:rsidRPr="003A2911">
        <w:rPr>
          <w:rFonts w:asciiTheme="minorHAnsi" w:hAnsiTheme="minorHAnsi"/>
        </w:rPr>
        <w:t>”</w:t>
      </w:r>
    </w:p>
    <w:p w:rsidR="00917DCA" w:rsidRPr="003A2911" w:rsidRDefault="00917DCA" w:rsidP="00E30A1F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>Phoenix, AZ, 2005.</w:t>
      </w:r>
      <w:r w:rsidR="002A061F">
        <w:rPr>
          <w:rFonts w:asciiTheme="minorHAnsi" w:hAnsiTheme="minorHAnsi"/>
        </w:rPr>
        <w:t xml:space="preserve"> </w:t>
      </w:r>
      <w:r w:rsidR="00264E0D" w:rsidRPr="003A2911">
        <w:rPr>
          <w:rFonts w:asciiTheme="minorHAnsi" w:hAnsiTheme="minorHAnsi"/>
        </w:rPr>
        <w:t>“</w:t>
      </w:r>
      <w:r w:rsidRPr="003A2911">
        <w:rPr>
          <w:rFonts w:asciiTheme="minorHAnsi" w:hAnsiTheme="minorHAnsi"/>
        </w:rPr>
        <w:t>Constructing food quality: the multi-national histories of chocolate.</w:t>
      </w:r>
      <w:r w:rsidR="00264E0D" w:rsidRPr="003A2911">
        <w:rPr>
          <w:rFonts w:asciiTheme="minorHAnsi" w:hAnsiTheme="minorHAnsi"/>
        </w:rPr>
        <w:t>”</w:t>
      </w:r>
    </w:p>
    <w:p w:rsidR="008C1A46" w:rsidRPr="003A2911" w:rsidRDefault="00834BB2" w:rsidP="00E30A1F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>San Luis Obispo, CA, 2004.</w:t>
      </w:r>
      <w:r w:rsidR="002A061F">
        <w:rPr>
          <w:rFonts w:asciiTheme="minorHAnsi" w:hAnsiTheme="minorHAnsi"/>
        </w:rPr>
        <w:t xml:space="preserve"> </w:t>
      </w:r>
      <w:r w:rsidR="00264E0D" w:rsidRPr="003A2911">
        <w:rPr>
          <w:rFonts w:asciiTheme="minorHAnsi" w:hAnsiTheme="minorHAnsi"/>
        </w:rPr>
        <w:t>“</w:t>
      </w:r>
      <w:r w:rsidRPr="003A2911">
        <w:rPr>
          <w:rFonts w:asciiTheme="minorHAnsi" w:hAnsiTheme="minorHAnsi"/>
        </w:rPr>
        <w:t>Challenging the contours: critical cartography, local knowledge, and airport noise.</w:t>
      </w:r>
      <w:r w:rsidR="00264E0D" w:rsidRPr="003A2911">
        <w:rPr>
          <w:rFonts w:asciiTheme="minorHAnsi" w:hAnsiTheme="minorHAnsi"/>
        </w:rPr>
        <w:t>”</w:t>
      </w:r>
    </w:p>
    <w:p w:rsidR="00C74854" w:rsidRPr="003A2911" w:rsidRDefault="00C74854" w:rsidP="002A061F">
      <w:pPr>
        <w:spacing w:before="120" w:line="276" w:lineRule="auto"/>
        <w:rPr>
          <w:rFonts w:asciiTheme="minorHAnsi" w:hAnsiTheme="minorHAnsi"/>
          <w:b/>
          <w:caps/>
        </w:rPr>
      </w:pPr>
      <w:r w:rsidRPr="003A2911">
        <w:rPr>
          <w:rFonts w:asciiTheme="minorHAnsi" w:hAnsiTheme="minorHAnsi"/>
          <w:b/>
          <w:caps/>
        </w:rPr>
        <w:t>Professional Activities and service:</w:t>
      </w:r>
    </w:p>
    <w:p w:rsidR="003A2911" w:rsidRDefault="003A2911" w:rsidP="002A061F">
      <w:pPr>
        <w:spacing w:line="276" w:lineRule="auto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Editorial Board</w:t>
      </w:r>
      <w:r>
        <w:rPr>
          <w:rFonts w:asciiTheme="minorHAnsi" w:hAnsiTheme="minorHAnsi"/>
        </w:rPr>
        <w:t xml:space="preserve"> of </w:t>
      </w:r>
      <w:r>
        <w:rPr>
          <w:rFonts w:asciiTheme="minorHAnsi" w:hAnsiTheme="minorHAnsi"/>
          <w:i/>
        </w:rPr>
        <w:t>The Professional Geographer</w:t>
      </w:r>
      <w:r>
        <w:rPr>
          <w:rFonts w:asciiTheme="minorHAnsi" w:hAnsiTheme="minorHAnsi"/>
        </w:rPr>
        <w:t>, 201</w:t>
      </w:r>
      <w:r w:rsidR="00E30A1F">
        <w:rPr>
          <w:rFonts w:asciiTheme="minorHAnsi" w:hAnsiTheme="minorHAnsi"/>
        </w:rPr>
        <w:t>1</w:t>
      </w:r>
      <w:r>
        <w:rPr>
          <w:rFonts w:asciiTheme="minorHAnsi" w:hAnsiTheme="minorHAnsi"/>
        </w:rPr>
        <w:t>-.</w:t>
      </w:r>
    </w:p>
    <w:p w:rsidR="00B71CB5" w:rsidRPr="00B71CB5" w:rsidRDefault="00B71CB5" w:rsidP="002A061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Editorial Board</w:t>
      </w:r>
      <w:r>
        <w:rPr>
          <w:rFonts w:asciiTheme="minorHAnsi" w:hAnsiTheme="minorHAnsi"/>
        </w:rPr>
        <w:t xml:space="preserve"> of </w:t>
      </w:r>
      <w:r>
        <w:rPr>
          <w:rFonts w:asciiTheme="minorHAnsi" w:hAnsiTheme="minorHAnsi"/>
          <w:i/>
        </w:rPr>
        <w:t>Journal of Transport Geography</w:t>
      </w:r>
      <w:r>
        <w:rPr>
          <w:rFonts w:asciiTheme="minorHAnsi" w:hAnsiTheme="minorHAnsi"/>
        </w:rPr>
        <w:t>, 2011-.</w:t>
      </w:r>
    </w:p>
    <w:p w:rsidR="00925183" w:rsidRPr="003A2911" w:rsidRDefault="00925183" w:rsidP="002A061F">
      <w:pPr>
        <w:spacing w:line="276" w:lineRule="auto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Association of American Geographers</w:t>
      </w:r>
      <w:r w:rsidRPr="003A2911">
        <w:rPr>
          <w:rFonts w:asciiTheme="minorHAnsi" w:hAnsiTheme="minorHAnsi"/>
        </w:rPr>
        <w:t xml:space="preserve"> Member, 1997-.</w:t>
      </w:r>
    </w:p>
    <w:p w:rsidR="00925183" w:rsidRPr="003A2911" w:rsidRDefault="00925183" w:rsidP="002A061F">
      <w:pPr>
        <w:spacing w:line="276" w:lineRule="auto"/>
        <w:rPr>
          <w:rFonts w:asciiTheme="minorHAnsi" w:hAnsiTheme="minorHAnsi"/>
        </w:rPr>
      </w:pPr>
      <w:r w:rsidRPr="003A2911">
        <w:rPr>
          <w:rFonts w:asciiTheme="minorHAnsi" w:hAnsiTheme="minorHAnsi"/>
        </w:rPr>
        <w:t>Transportation Geography Specialty Group Board, 2001-2003, 2004-2006; Chair, 2010-</w:t>
      </w:r>
      <w:r w:rsidR="0014127C">
        <w:rPr>
          <w:rFonts w:asciiTheme="minorHAnsi" w:hAnsiTheme="minorHAnsi"/>
        </w:rPr>
        <w:t>2012</w:t>
      </w:r>
      <w:r w:rsidRPr="003A2911">
        <w:rPr>
          <w:rFonts w:asciiTheme="minorHAnsi" w:hAnsiTheme="minorHAnsi"/>
        </w:rPr>
        <w:t>.</w:t>
      </w:r>
    </w:p>
    <w:p w:rsidR="00925183" w:rsidRPr="003A2911" w:rsidRDefault="00925183" w:rsidP="002A061F">
      <w:pPr>
        <w:spacing w:line="276" w:lineRule="auto"/>
        <w:rPr>
          <w:rFonts w:asciiTheme="minorHAnsi" w:hAnsiTheme="minorHAnsi"/>
        </w:rPr>
      </w:pPr>
      <w:r w:rsidRPr="003A2911">
        <w:rPr>
          <w:rFonts w:asciiTheme="minorHAnsi" w:hAnsiTheme="minorHAnsi"/>
        </w:rPr>
        <w:t>Urban Geography Specialty Group Board, 2010-</w:t>
      </w:r>
      <w:r w:rsidR="0014127C">
        <w:rPr>
          <w:rFonts w:asciiTheme="minorHAnsi" w:hAnsiTheme="minorHAnsi"/>
        </w:rPr>
        <w:t>2012</w:t>
      </w:r>
      <w:r w:rsidRPr="003A2911">
        <w:rPr>
          <w:rFonts w:asciiTheme="minorHAnsi" w:hAnsiTheme="minorHAnsi"/>
        </w:rPr>
        <w:t>.</w:t>
      </w:r>
    </w:p>
    <w:p w:rsidR="00E30A1F" w:rsidRPr="003A2911" w:rsidRDefault="00E30A1F" w:rsidP="00E30A1F">
      <w:pPr>
        <w:spacing w:line="276" w:lineRule="auto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Department of Geography, University of Illinois</w:t>
      </w:r>
      <w:r>
        <w:rPr>
          <w:rFonts w:asciiTheme="minorHAnsi" w:hAnsiTheme="minorHAnsi"/>
        </w:rPr>
        <w:t xml:space="preserve">, </w:t>
      </w:r>
      <w:r w:rsidR="006A1807" w:rsidRPr="003A2911">
        <w:rPr>
          <w:rFonts w:asciiTheme="minorHAnsi" w:hAnsiTheme="minorHAnsi"/>
        </w:rPr>
        <w:t>Undergraduate Committee, 2007-</w:t>
      </w:r>
      <w:r w:rsidR="006A1807">
        <w:rPr>
          <w:rFonts w:asciiTheme="minorHAnsi" w:hAnsiTheme="minorHAnsi"/>
        </w:rPr>
        <w:t xml:space="preserve">; </w:t>
      </w:r>
      <w:r>
        <w:rPr>
          <w:rFonts w:asciiTheme="minorHAnsi" w:hAnsiTheme="minorHAnsi"/>
        </w:rPr>
        <w:t xml:space="preserve">Undergraduate Advisor, 2009-; </w:t>
      </w:r>
      <w:r w:rsidRPr="003A2911">
        <w:rPr>
          <w:rFonts w:asciiTheme="minorHAnsi" w:hAnsiTheme="minorHAnsi"/>
        </w:rPr>
        <w:t>Capricious Grading Committee, 2009-</w:t>
      </w:r>
      <w:r w:rsidR="006A1807">
        <w:rPr>
          <w:rFonts w:asciiTheme="minorHAnsi" w:hAnsiTheme="minorHAnsi"/>
        </w:rPr>
        <w:t>2011; Grievance Committee, 2010-</w:t>
      </w:r>
      <w:r w:rsidR="00343FF5">
        <w:rPr>
          <w:rFonts w:asciiTheme="minorHAnsi" w:hAnsiTheme="minorHAnsi"/>
        </w:rPr>
        <w:t>; Director of Undergraduate Studies, 2011-</w:t>
      </w:r>
      <w:r w:rsidRPr="003A2911">
        <w:rPr>
          <w:rFonts w:asciiTheme="minorHAnsi" w:hAnsiTheme="minorHAnsi"/>
        </w:rPr>
        <w:t>.</w:t>
      </w:r>
    </w:p>
    <w:p w:rsidR="00925183" w:rsidRPr="003A2911" w:rsidRDefault="00925183" w:rsidP="002A061F">
      <w:pPr>
        <w:spacing w:line="276" w:lineRule="auto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Women’s Transportation Seminar</w:t>
      </w:r>
      <w:r w:rsidR="00E30A1F">
        <w:rPr>
          <w:rFonts w:asciiTheme="minorHAnsi" w:hAnsiTheme="minorHAnsi"/>
          <w:b/>
        </w:rPr>
        <w:t>,</w:t>
      </w:r>
      <w:r w:rsidRPr="003A2911">
        <w:rPr>
          <w:rFonts w:asciiTheme="minorHAnsi" w:hAnsiTheme="minorHAnsi"/>
        </w:rPr>
        <w:t xml:space="preserve"> Member, 1998-.</w:t>
      </w:r>
    </w:p>
    <w:p w:rsidR="00925183" w:rsidRPr="003A2911" w:rsidRDefault="00925183" w:rsidP="002A061F">
      <w:pPr>
        <w:spacing w:line="276" w:lineRule="auto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U.S. Green Building Council</w:t>
      </w:r>
      <w:r w:rsidRPr="003A2911">
        <w:rPr>
          <w:rFonts w:asciiTheme="minorHAnsi" w:hAnsiTheme="minorHAnsi"/>
        </w:rPr>
        <w:t>, Chicago and Central Illinois Chapters, Member, 2007-.</w:t>
      </w:r>
    </w:p>
    <w:p w:rsidR="00240F08" w:rsidRPr="003A2911" w:rsidRDefault="00240F08" w:rsidP="002A061F">
      <w:pPr>
        <w:spacing w:line="276" w:lineRule="auto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Association of Pacific Coast Geographers</w:t>
      </w:r>
      <w:r w:rsidRPr="003A2911">
        <w:rPr>
          <w:rFonts w:asciiTheme="minorHAnsi" w:hAnsiTheme="minorHAnsi"/>
        </w:rPr>
        <w:t>, Member, 2004-2007.</w:t>
      </w:r>
    </w:p>
    <w:p w:rsidR="00240F08" w:rsidRPr="003A2911" w:rsidRDefault="00240F08" w:rsidP="002A061F">
      <w:pPr>
        <w:spacing w:line="276" w:lineRule="auto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California Geographical Society</w:t>
      </w:r>
      <w:r w:rsidRPr="003A2911">
        <w:rPr>
          <w:rFonts w:asciiTheme="minorHAnsi" w:hAnsiTheme="minorHAnsi"/>
        </w:rPr>
        <w:t xml:space="preserve">, Member, </w:t>
      </w:r>
      <w:r w:rsidR="00F254EE">
        <w:rPr>
          <w:rFonts w:asciiTheme="minorHAnsi" w:hAnsiTheme="minorHAnsi"/>
        </w:rPr>
        <w:t>2003-2007; B</w:t>
      </w:r>
      <w:r w:rsidRPr="003A2911">
        <w:rPr>
          <w:rFonts w:asciiTheme="minorHAnsi" w:hAnsiTheme="minorHAnsi"/>
        </w:rPr>
        <w:t>oard Member, 2005-2007.</w:t>
      </w:r>
    </w:p>
    <w:p w:rsidR="00A6641D" w:rsidRDefault="00C74854" w:rsidP="002A061F">
      <w:pPr>
        <w:spacing w:line="276" w:lineRule="auto"/>
        <w:rPr>
          <w:rFonts w:asciiTheme="minorHAnsi" w:hAnsiTheme="minorHAnsi"/>
        </w:rPr>
      </w:pPr>
      <w:r w:rsidRPr="00E30A1F">
        <w:rPr>
          <w:rFonts w:asciiTheme="minorHAnsi" w:hAnsiTheme="minorHAnsi"/>
          <w:b/>
        </w:rPr>
        <w:lastRenderedPageBreak/>
        <w:t>Referee</w:t>
      </w:r>
      <w:r w:rsidRPr="003A2911">
        <w:rPr>
          <w:rFonts w:asciiTheme="minorHAnsi" w:hAnsiTheme="minorHAnsi"/>
        </w:rPr>
        <w:t xml:space="preserve"> for </w:t>
      </w:r>
      <w:r w:rsidR="000915B7" w:rsidRPr="003A2911">
        <w:rPr>
          <w:rFonts w:asciiTheme="minorHAnsi" w:hAnsiTheme="minorHAnsi"/>
          <w:i/>
        </w:rPr>
        <w:t>ACME,</w:t>
      </w:r>
      <w:r w:rsidR="000915B7" w:rsidRPr="003A2911">
        <w:rPr>
          <w:rFonts w:asciiTheme="minorHAnsi" w:hAnsiTheme="minorHAnsi"/>
        </w:rPr>
        <w:t xml:space="preserve"> </w:t>
      </w:r>
      <w:r w:rsidR="00C26254">
        <w:rPr>
          <w:rFonts w:asciiTheme="minorHAnsi" w:hAnsiTheme="minorHAnsi"/>
          <w:i/>
        </w:rPr>
        <w:t>Asia Pacific Viewpoint</w:t>
      </w:r>
      <w:r w:rsidR="00F82325">
        <w:rPr>
          <w:rFonts w:asciiTheme="minorHAnsi" w:hAnsiTheme="minorHAnsi"/>
          <w:i/>
        </w:rPr>
        <w:t>,</w:t>
      </w:r>
      <w:r w:rsidR="002A061F">
        <w:rPr>
          <w:rFonts w:asciiTheme="minorHAnsi" w:hAnsiTheme="minorHAnsi"/>
          <w:i/>
        </w:rPr>
        <w:t xml:space="preserve"> Cartography and Geographic Information Science,</w:t>
      </w:r>
      <w:r w:rsidR="00492642" w:rsidRPr="003A2911">
        <w:rPr>
          <w:rFonts w:asciiTheme="minorHAnsi" w:hAnsiTheme="minorHAnsi"/>
          <w:i/>
        </w:rPr>
        <w:t xml:space="preserve"> Economic Geography, </w:t>
      </w:r>
      <w:r w:rsidR="001A20E3">
        <w:rPr>
          <w:rFonts w:asciiTheme="minorHAnsi" w:hAnsiTheme="minorHAnsi"/>
          <w:i/>
        </w:rPr>
        <w:t xml:space="preserve">Energies, </w:t>
      </w:r>
      <w:r w:rsidRPr="003A2911">
        <w:rPr>
          <w:rFonts w:asciiTheme="minorHAnsi" w:hAnsiTheme="minorHAnsi"/>
          <w:i/>
        </w:rPr>
        <w:t>Environment and Planning A</w:t>
      </w:r>
      <w:r w:rsidRPr="003A2911">
        <w:rPr>
          <w:rFonts w:asciiTheme="minorHAnsi" w:hAnsiTheme="minorHAnsi"/>
        </w:rPr>
        <w:t xml:space="preserve">, </w:t>
      </w:r>
      <w:r w:rsidR="001A20E3" w:rsidRPr="003A2911">
        <w:rPr>
          <w:rFonts w:asciiTheme="minorHAnsi" w:hAnsiTheme="minorHAnsi"/>
          <w:i/>
        </w:rPr>
        <w:t xml:space="preserve">Environmental Progress, </w:t>
      </w:r>
      <w:r w:rsidR="00C30E67">
        <w:rPr>
          <w:rFonts w:asciiTheme="minorHAnsi" w:hAnsiTheme="minorHAnsi"/>
          <w:i/>
        </w:rPr>
        <w:t xml:space="preserve">Eurasian Geography and Economics, </w:t>
      </w:r>
      <w:r w:rsidR="00A6641D" w:rsidRPr="003A2911">
        <w:rPr>
          <w:rFonts w:asciiTheme="minorHAnsi" w:hAnsiTheme="minorHAnsi"/>
          <w:i/>
        </w:rPr>
        <w:t>Geoforum,</w:t>
      </w:r>
      <w:r w:rsidR="009D5CCD" w:rsidRPr="003A2911">
        <w:rPr>
          <w:rFonts w:asciiTheme="minorHAnsi" w:hAnsiTheme="minorHAnsi"/>
          <w:i/>
        </w:rPr>
        <w:t xml:space="preserve"> </w:t>
      </w:r>
      <w:r w:rsidR="002403FD" w:rsidRPr="003A2911">
        <w:rPr>
          <w:rFonts w:asciiTheme="minorHAnsi" w:hAnsiTheme="minorHAnsi"/>
          <w:i/>
        </w:rPr>
        <w:t xml:space="preserve">Journal of Transport Geography, </w:t>
      </w:r>
      <w:r w:rsidR="009C2535" w:rsidRPr="003A2911">
        <w:rPr>
          <w:rFonts w:asciiTheme="minorHAnsi" w:hAnsiTheme="minorHAnsi"/>
          <w:i/>
        </w:rPr>
        <w:t xml:space="preserve">The Industrial Geographer, International Journal of Urban and Regional Research, </w:t>
      </w:r>
      <w:r w:rsidR="0014127C">
        <w:rPr>
          <w:rFonts w:asciiTheme="minorHAnsi" w:hAnsiTheme="minorHAnsi"/>
          <w:i/>
        </w:rPr>
        <w:t xml:space="preserve">Mobilities, </w:t>
      </w:r>
      <w:r w:rsidR="001A20E3">
        <w:rPr>
          <w:rFonts w:asciiTheme="minorHAnsi" w:hAnsiTheme="minorHAnsi"/>
          <w:i/>
        </w:rPr>
        <w:t xml:space="preserve">Professional Geographer, </w:t>
      </w:r>
      <w:r w:rsidRPr="003A2911">
        <w:rPr>
          <w:rFonts w:asciiTheme="minorHAnsi" w:hAnsiTheme="minorHAnsi"/>
          <w:i/>
        </w:rPr>
        <w:t>Regional Studies</w:t>
      </w:r>
      <w:r w:rsidR="002403FD" w:rsidRPr="003A2911">
        <w:rPr>
          <w:rFonts w:asciiTheme="minorHAnsi" w:hAnsiTheme="minorHAnsi"/>
          <w:i/>
        </w:rPr>
        <w:t xml:space="preserve">, </w:t>
      </w:r>
      <w:r w:rsidR="008A0BC6">
        <w:rPr>
          <w:rFonts w:asciiTheme="minorHAnsi" w:hAnsiTheme="minorHAnsi"/>
          <w:i/>
        </w:rPr>
        <w:t>Transactions of the Institute of British Geographers,</w:t>
      </w:r>
      <w:r w:rsidR="00C30E67">
        <w:rPr>
          <w:rFonts w:asciiTheme="minorHAnsi" w:hAnsiTheme="minorHAnsi"/>
          <w:i/>
        </w:rPr>
        <w:t xml:space="preserve"> Urban Geography,</w:t>
      </w:r>
      <w:r w:rsidR="008A0BC6">
        <w:rPr>
          <w:rFonts w:asciiTheme="minorHAnsi" w:hAnsiTheme="minorHAnsi"/>
          <w:i/>
        </w:rPr>
        <w:t xml:space="preserve"> </w:t>
      </w:r>
      <w:r w:rsidR="002403FD" w:rsidRPr="003A2911">
        <w:rPr>
          <w:rFonts w:asciiTheme="minorHAnsi" w:hAnsiTheme="minorHAnsi"/>
          <w:i/>
        </w:rPr>
        <w:t>Urban Studies</w:t>
      </w:r>
      <w:r w:rsidR="00F82325">
        <w:rPr>
          <w:rFonts w:asciiTheme="minorHAnsi" w:hAnsiTheme="minorHAnsi"/>
        </w:rPr>
        <w:t>, World Renewable Energy Congress</w:t>
      </w:r>
      <w:r w:rsidRPr="003A2911">
        <w:rPr>
          <w:rFonts w:asciiTheme="minorHAnsi" w:hAnsiTheme="minorHAnsi"/>
        </w:rPr>
        <w:t>.</w:t>
      </w:r>
    </w:p>
    <w:p w:rsidR="00216CA8" w:rsidRPr="003A2911" w:rsidRDefault="006A1807" w:rsidP="002A061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R</w:t>
      </w:r>
      <w:r w:rsidR="008A0BC6" w:rsidRPr="006A1807">
        <w:rPr>
          <w:rFonts w:asciiTheme="minorHAnsi" w:hAnsiTheme="minorHAnsi"/>
          <w:b/>
        </w:rPr>
        <w:t>eviewer</w:t>
      </w:r>
      <w:r w:rsidR="003A2911">
        <w:rPr>
          <w:rFonts w:asciiTheme="minorHAnsi" w:hAnsiTheme="minorHAnsi"/>
        </w:rPr>
        <w:t xml:space="preserve"> for </w:t>
      </w:r>
      <w:r w:rsidR="003A2911" w:rsidRPr="006A1807">
        <w:rPr>
          <w:rFonts w:asciiTheme="minorHAnsi" w:hAnsiTheme="minorHAnsi"/>
        </w:rPr>
        <w:t>NSF Geography and Spatial Sciences Program</w:t>
      </w:r>
      <w:r w:rsidR="003A2911">
        <w:rPr>
          <w:rFonts w:asciiTheme="minorHAnsi" w:hAnsiTheme="minorHAnsi"/>
        </w:rPr>
        <w:t>, 2006, 2010</w:t>
      </w:r>
      <w:r w:rsidR="008A0BC6">
        <w:rPr>
          <w:rFonts w:asciiTheme="minorHAnsi" w:hAnsiTheme="minorHAnsi"/>
        </w:rPr>
        <w:t>, 2011</w:t>
      </w:r>
      <w:r w:rsidR="0014127C">
        <w:rPr>
          <w:rFonts w:asciiTheme="minorHAnsi" w:hAnsiTheme="minorHAnsi"/>
        </w:rPr>
        <w:t>; Research Grants Council of Hong Kong, 2011</w:t>
      </w:r>
      <w:r w:rsidR="00AB0F79">
        <w:rPr>
          <w:rFonts w:asciiTheme="minorHAnsi" w:hAnsiTheme="minorHAnsi"/>
        </w:rPr>
        <w:t>; Fonds National de le Recherche (Luxembourg), 2012</w:t>
      </w:r>
      <w:r w:rsidR="0014127C">
        <w:rPr>
          <w:rFonts w:asciiTheme="minorHAnsi" w:hAnsiTheme="minorHAnsi"/>
        </w:rPr>
        <w:t>.</w:t>
      </w:r>
    </w:p>
    <w:p w:rsidR="005B14C1" w:rsidRPr="003A2911" w:rsidRDefault="005B14C1" w:rsidP="002A061F">
      <w:pPr>
        <w:spacing w:before="120" w:line="276" w:lineRule="auto"/>
        <w:rPr>
          <w:rFonts w:asciiTheme="minorHAnsi" w:hAnsiTheme="minorHAnsi"/>
        </w:rPr>
      </w:pPr>
      <w:r w:rsidRPr="003A2911">
        <w:rPr>
          <w:rFonts w:asciiTheme="minorHAnsi" w:hAnsiTheme="minorHAnsi"/>
          <w:b/>
          <w:bCs/>
          <w:caps/>
        </w:rPr>
        <w:t>Professional experience:</w:t>
      </w:r>
    </w:p>
    <w:p w:rsidR="005B14C1" w:rsidRPr="003A2911" w:rsidRDefault="005B14C1" w:rsidP="00E30A1F">
      <w:pPr>
        <w:pStyle w:val="BodyTextIndent3"/>
        <w:spacing w:line="276" w:lineRule="auto"/>
        <w:ind w:left="0" w:firstLine="0"/>
        <w:rPr>
          <w:rFonts w:asciiTheme="minorHAnsi" w:hAnsiTheme="minorHAnsi"/>
        </w:rPr>
      </w:pPr>
      <w:r w:rsidRPr="003A2911">
        <w:rPr>
          <w:rFonts w:asciiTheme="minorHAnsi" w:hAnsiTheme="minorHAnsi"/>
          <w:b/>
        </w:rPr>
        <w:t>Junior Transportation Engineer</w:t>
      </w:r>
      <w:r w:rsidRPr="003A2911">
        <w:rPr>
          <w:rFonts w:asciiTheme="minorHAnsi" w:hAnsiTheme="minorHAnsi"/>
        </w:rPr>
        <w:t>, Howard/Stein-Hudson, Boston, MA, October 1999-December 2000.</w:t>
      </w:r>
      <w:r w:rsidR="00E30A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Conducted traffic impact studies and transportation management plans as project manager and as part of a team.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Gathered data, including fieldwork; analyzed data qualitatively, quantitatively, and graphically; wrote reports for public and private clients and for city and state environmental impact reports.</w:t>
      </w:r>
    </w:p>
    <w:p w:rsidR="005B14C1" w:rsidRPr="003A2911" w:rsidRDefault="005B14C1" w:rsidP="002A061F">
      <w:pPr>
        <w:spacing w:before="120" w:line="276" w:lineRule="auto"/>
        <w:rPr>
          <w:rFonts w:asciiTheme="minorHAnsi" w:hAnsiTheme="minorHAnsi"/>
        </w:rPr>
      </w:pPr>
      <w:r w:rsidRPr="003A2911">
        <w:rPr>
          <w:rFonts w:asciiTheme="minorHAnsi" w:hAnsiTheme="minorHAnsi"/>
          <w:b/>
          <w:caps/>
        </w:rPr>
        <w:t>professional development:</w:t>
      </w:r>
    </w:p>
    <w:p w:rsidR="005B14C1" w:rsidRPr="003A2911" w:rsidRDefault="005B14C1" w:rsidP="002A061F">
      <w:pPr>
        <w:spacing w:line="276" w:lineRule="auto"/>
        <w:rPr>
          <w:rFonts w:asciiTheme="minorHAnsi" w:hAnsiTheme="minorHAnsi"/>
        </w:rPr>
      </w:pPr>
      <w:r w:rsidRPr="003A2911">
        <w:rPr>
          <w:rFonts w:asciiTheme="minorHAnsi" w:hAnsiTheme="minorHAnsi"/>
          <w:b/>
        </w:rPr>
        <w:t>Reflective Teaching Seminar</w:t>
      </w:r>
      <w:r w:rsidRPr="003A2911">
        <w:rPr>
          <w:rFonts w:asciiTheme="minorHAnsi" w:hAnsiTheme="minorHAnsi"/>
        </w:rPr>
        <w:t>, University of Illinois, September 2008-April 2009.</w:t>
      </w:r>
    </w:p>
    <w:p w:rsidR="005B14C1" w:rsidRPr="003A2911" w:rsidRDefault="005B14C1" w:rsidP="002A061F">
      <w:pPr>
        <w:spacing w:line="276" w:lineRule="auto"/>
        <w:rPr>
          <w:rFonts w:asciiTheme="minorHAnsi" w:hAnsiTheme="minorHAnsi"/>
        </w:rPr>
      </w:pPr>
      <w:r w:rsidRPr="003A2911">
        <w:rPr>
          <w:rFonts w:asciiTheme="minorHAnsi" w:hAnsiTheme="minorHAnsi"/>
          <w:b/>
        </w:rPr>
        <w:t>Writing Across the Curriculum</w:t>
      </w:r>
      <w:r w:rsidRPr="003A2911">
        <w:rPr>
          <w:rFonts w:asciiTheme="minorHAnsi" w:hAnsiTheme="minorHAnsi"/>
        </w:rPr>
        <w:t>, University of Illinois, May 2008.</w:t>
      </w:r>
    </w:p>
    <w:p w:rsidR="005B14C1" w:rsidRPr="003A2911" w:rsidRDefault="005B14C1" w:rsidP="002A061F">
      <w:pPr>
        <w:spacing w:line="276" w:lineRule="auto"/>
        <w:rPr>
          <w:rFonts w:asciiTheme="minorHAnsi" w:hAnsiTheme="minorHAnsi"/>
        </w:rPr>
      </w:pPr>
      <w:r w:rsidRPr="003A2911">
        <w:rPr>
          <w:rFonts w:asciiTheme="minorHAnsi" w:hAnsiTheme="minorHAnsi"/>
          <w:b/>
        </w:rPr>
        <w:t>Geography Faculty Development Alliance Workshop</w:t>
      </w:r>
      <w:r w:rsidRPr="003A2911">
        <w:rPr>
          <w:rFonts w:asciiTheme="minorHAnsi" w:hAnsiTheme="minorHAnsi"/>
        </w:rPr>
        <w:t>, University of Colorado, June 2006.</w:t>
      </w:r>
    </w:p>
    <w:p w:rsidR="005B14C1" w:rsidRPr="003A2911" w:rsidRDefault="005B14C1" w:rsidP="002A061F">
      <w:pPr>
        <w:spacing w:line="276" w:lineRule="auto"/>
        <w:rPr>
          <w:rFonts w:asciiTheme="minorHAnsi" w:hAnsiTheme="minorHAnsi"/>
        </w:rPr>
      </w:pPr>
      <w:r w:rsidRPr="003A2911">
        <w:rPr>
          <w:rFonts w:asciiTheme="minorHAnsi" w:hAnsiTheme="minorHAnsi"/>
          <w:b/>
        </w:rPr>
        <w:t>Preparing Future Faculty Program</w:t>
      </w:r>
      <w:r w:rsidRPr="003A2911">
        <w:rPr>
          <w:rFonts w:asciiTheme="minorHAnsi" w:hAnsiTheme="minorHAnsi"/>
        </w:rPr>
        <w:t>, University of Minnesota, 2001-2002.</w:t>
      </w:r>
    </w:p>
    <w:p w:rsidR="005B14C1" w:rsidRPr="003A2911" w:rsidRDefault="005B14C1" w:rsidP="002A061F">
      <w:pPr>
        <w:spacing w:before="120" w:line="276" w:lineRule="auto"/>
        <w:rPr>
          <w:rFonts w:asciiTheme="minorHAnsi" w:hAnsiTheme="minorHAnsi"/>
          <w:b/>
          <w:caps/>
        </w:rPr>
      </w:pPr>
      <w:r w:rsidRPr="003A2911">
        <w:rPr>
          <w:rFonts w:asciiTheme="minorHAnsi" w:hAnsiTheme="minorHAnsi"/>
          <w:b/>
          <w:caps/>
        </w:rPr>
        <w:t>courses taught: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5B14C1" w:rsidRPr="003A2911" w:rsidTr="00C31286">
        <w:tc>
          <w:tcPr>
            <w:tcW w:w="4644" w:type="dxa"/>
          </w:tcPr>
          <w:p w:rsidR="005B14C1" w:rsidRPr="003A2911" w:rsidRDefault="005B14C1" w:rsidP="002A061F">
            <w:pPr>
              <w:spacing w:line="276" w:lineRule="auto"/>
              <w:rPr>
                <w:rFonts w:asciiTheme="minorHAnsi" w:hAnsiTheme="minorHAnsi"/>
              </w:rPr>
            </w:pPr>
            <w:r w:rsidRPr="003A2911">
              <w:rPr>
                <w:rFonts w:asciiTheme="minorHAnsi" w:hAnsiTheme="minorHAnsi"/>
              </w:rPr>
              <w:t>The Digital Earth</w:t>
            </w:r>
          </w:p>
          <w:p w:rsidR="005B14C1" w:rsidRPr="003A2911" w:rsidRDefault="005B14C1" w:rsidP="002A061F">
            <w:pPr>
              <w:spacing w:line="276" w:lineRule="auto"/>
              <w:rPr>
                <w:rFonts w:asciiTheme="minorHAnsi" w:hAnsiTheme="minorHAnsi"/>
              </w:rPr>
            </w:pPr>
            <w:r w:rsidRPr="003A2911">
              <w:rPr>
                <w:rFonts w:asciiTheme="minorHAnsi" w:hAnsiTheme="minorHAnsi"/>
              </w:rPr>
              <w:t xml:space="preserve">Cities of the World </w:t>
            </w:r>
          </w:p>
          <w:p w:rsidR="005B14C1" w:rsidRPr="003A2911" w:rsidRDefault="005B14C1" w:rsidP="002A061F">
            <w:pPr>
              <w:spacing w:line="276" w:lineRule="auto"/>
              <w:rPr>
                <w:rFonts w:asciiTheme="minorHAnsi" w:hAnsiTheme="minorHAnsi"/>
              </w:rPr>
            </w:pPr>
            <w:r w:rsidRPr="003A2911">
              <w:rPr>
                <w:rFonts w:asciiTheme="minorHAnsi" w:hAnsiTheme="minorHAnsi"/>
              </w:rPr>
              <w:t>Introduction to GIS</w:t>
            </w:r>
          </w:p>
          <w:p w:rsidR="005B14C1" w:rsidRPr="003A2911" w:rsidRDefault="005B14C1" w:rsidP="002A061F">
            <w:pPr>
              <w:spacing w:line="276" w:lineRule="auto"/>
              <w:rPr>
                <w:rFonts w:asciiTheme="minorHAnsi" w:hAnsiTheme="minorHAnsi"/>
              </w:rPr>
            </w:pPr>
            <w:r w:rsidRPr="003A2911">
              <w:rPr>
                <w:rFonts w:asciiTheme="minorHAnsi" w:hAnsiTheme="minorHAnsi"/>
              </w:rPr>
              <w:t xml:space="preserve">Transportation Geography </w:t>
            </w:r>
          </w:p>
          <w:p w:rsidR="005B14C1" w:rsidRDefault="00FC41D0" w:rsidP="002A061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Urban Sustainability (freshman seminar)</w:t>
            </w:r>
          </w:p>
          <w:p w:rsidR="005B14C1" w:rsidRPr="003A2911" w:rsidRDefault="00FC41D0" w:rsidP="00A65523">
            <w:pPr>
              <w:spacing w:line="276" w:lineRule="auto"/>
              <w:rPr>
                <w:rFonts w:asciiTheme="minorHAnsi" w:hAnsiTheme="minorHAnsi"/>
              </w:rPr>
            </w:pPr>
            <w:r w:rsidRPr="003A2911">
              <w:rPr>
                <w:rFonts w:asciiTheme="minorHAnsi" w:hAnsiTheme="minorHAnsi"/>
              </w:rPr>
              <w:t>The Urban Environment (graduate seminar)</w:t>
            </w:r>
          </w:p>
        </w:tc>
        <w:tc>
          <w:tcPr>
            <w:tcW w:w="4644" w:type="dxa"/>
          </w:tcPr>
          <w:p w:rsidR="005B14C1" w:rsidRPr="003A2911" w:rsidRDefault="005B14C1" w:rsidP="002A061F">
            <w:pPr>
              <w:spacing w:line="276" w:lineRule="auto"/>
              <w:rPr>
                <w:rFonts w:asciiTheme="minorHAnsi" w:hAnsiTheme="minorHAnsi"/>
              </w:rPr>
            </w:pPr>
            <w:r w:rsidRPr="003A2911">
              <w:rPr>
                <w:rFonts w:asciiTheme="minorHAnsi" w:hAnsiTheme="minorHAnsi"/>
              </w:rPr>
              <w:t>Geography of the Developed World</w:t>
            </w:r>
          </w:p>
          <w:p w:rsidR="005B14C1" w:rsidRPr="003A2911" w:rsidRDefault="005B14C1" w:rsidP="002A061F">
            <w:pPr>
              <w:spacing w:line="276" w:lineRule="auto"/>
              <w:rPr>
                <w:rFonts w:asciiTheme="minorHAnsi" w:hAnsiTheme="minorHAnsi"/>
              </w:rPr>
            </w:pPr>
            <w:r w:rsidRPr="003A2911">
              <w:rPr>
                <w:rFonts w:asciiTheme="minorHAnsi" w:hAnsiTheme="minorHAnsi"/>
              </w:rPr>
              <w:t>Geography of the World Economy</w:t>
            </w:r>
          </w:p>
          <w:p w:rsidR="005B14C1" w:rsidRPr="003A2911" w:rsidRDefault="005B14C1" w:rsidP="002A061F">
            <w:pPr>
              <w:spacing w:line="276" w:lineRule="auto"/>
              <w:rPr>
                <w:rFonts w:asciiTheme="minorHAnsi" w:hAnsiTheme="minorHAnsi"/>
              </w:rPr>
            </w:pPr>
            <w:r w:rsidRPr="003A2911">
              <w:rPr>
                <w:rFonts w:asciiTheme="minorHAnsi" w:hAnsiTheme="minorHAnsi"/>
              </w:rPr>
              <w:t>GIS Applications</w:t>
            </w:r>
          </w:p>
          <w:p w:rsidR="005B14C1" w:rsidRPr="003A2911" w:rsidRDefault="005B14C1" w:rsidP="002A061F">
            <w:pPr>
              <w:spacing w:line="276" w:lineRule="auto"/>
              <w:rPr>
                <w:rFonts w:asciiTheme="minorHAnsi" w:hAnsiTheme="minorHAnsi"/>
              </w:rPr>
            </w:pPr>
            <w:r w:rsidRPr="003A2911">
              <w:rPr>
                <w:rFonts w:asciiTheme="minorHAnsi" w:hAnsiTheme="minorHAnsi"/>
              </w:rPr>
              <w:t xml:space="preserve">Physical Geography </w:t>
            </w:r>
          </w:p>
          <w:p w:rsidR="005B14C1" w:rsidRDefault="005B14C1" w:rsidP="002A061F">
            <w:pPr>
              <w:spacing w:line="276" w:lineRule="auto"/>
              <w:rPr>
                <w:rFonts w:asciiTheme="minorHAnsi" w:hAnsiTheme="minorHAnsi"/>
              </w:rPr>
            </w:pPr>
            <w:r w:rsidRPr="003A2911">
              <w:rPr>
                <w:rFonts w:asciiTheme="minorHAnsi" w:hAnsiTheme="minorHAnsi"/>
              </w:rPr>
              <w:t>World Regional Geography</w:t>
            </w:r>
          </w:p>
          <w:p w:rsidR="00673D83" w:rsidRPr="003A2911" w:rsidRDefault="00B71CB5" w:rsidP="008D3E2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Undergraduate independent study (1</w:t>
            </w:r>
            <w:r w:rsidR="008D3E2A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)</w:t>
            </w:r>
          </w:p>
        </w:tc>
      </w:tr>
      <w:tr w:rsidR="00B71CB5" w:rsidRPr="003A2911" w:rsidTr="00C31286">
        <w:tc>
          <w:tcPr>
            <w:tcW w:w="4644" w:type="dxa"/>
          </w:tcPr>
          <w:p w:rsidR="00B71CB5" w:rsidRPr="003A2911" w:rsidRDefault="00FC41D0" w:rsidP="002A061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Mobilities (graduate seminar)</w:t>
            </w:r>
          </w:p>
        </w:tc>
        <w:tc>
          <w:tcPr>
            <w:tcW w:w="4644" w:type="dxa"/>
          </w:tcPr>
          <w:p w:rsidR="00B71CB5" w:rsidRPr="003A2911" w:rsidRDefault="00B71CB5" w:rsidP="002A061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Graduate independent study (11)</w:t>
            </w:r>
          </w:p>
        </w:tc>
      </w:tr>
    </w:tbl>
    <w:p w:rsidR="00F82325" w:rsidRPr="003A2911" w:rsidRDefault="00F82325" w:rsidP="002A061F">
      <w:pPr>
        <w:spacing w:before="120" w:line="276" w:lineRule="auto"/>
        <w:rPr>
          <w:rFonts w:asciiTheme="minorHAnsi" w:hAnsiTheme="minorHAnsi"/>
        </w:rPr>
      </w:pPr>
      <w:r w:rsidRPr="003A2911">
        <w:rPr>
          <w:rFonts w:asciiTheme="minorHAnsi" w:hAnsiTheme="minorHAnsi"/>
          <w:b/>
          <w:caps/>
        </w:rPr>
        <w:t>OTHER Publications AND REPORTS:</w:t>
      </w:r>
    </w:p>
    <w:p w:rsidR="00F82325" w:rsidRPr="003A2911" w:rsidRDefault="00F82325" w:rsidP="00E30A1F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Pr="003A2911">
        <w:rPr>
          <w:rFonts w:asciiTheme="minorHAnsi" w:hAnsiTheme="minorHAnsi"/>
        </w:rPr>
        <w:t>. (2010).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“Environmental Imaginaries,” “Green Buildings,” and “Transportation Geography.”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Encyclopedia of Geography</w:t>
      </w:r>
      <w:r w:rsidRPr="003A2911">
        <w:rPr>
          <w:rFonts w:asciiTheme="minorHAnsi" w:hAnsiTheme="minorHAnsi"/>
        </w:rPr>
        <w:t>, London: SAGE Publications.</w:t>
      </w:r>
    </w:p>
    <w:p w:rsidR="00F82325" w:rsidRPr="003A2911" w:rsidRDefault="00F82325" w:rsidP="00E30A1F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Pr="003A2911">
        <w:rPr>
          <w:rFonts w:asciiTheme="minorHAnsi" w:hAnsiTheme="minorHAnsi"/>
        </w:rPr>
        <w:t>. (2010).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“Green Building” and “Herman Miller.”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Green Business</w:t>
      </w:r>
      <w:r w:rsidRPr="003A2911">
        <w:rPr>
          <w:rFonts w:asciiTheme="minorHAnsi" w:hAnsiTheme="minorHAnsi"/>
        </w:rPr>
        <w:t>, London: SAGE Publications.</w:t>
      </w:r>
    </w:p>
    <w:p w:rsidR="00F82325" w:rsidRPr="003A2911" w:rsidRDefault="00F82325" w:rsidP="00E30A1F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Pr="003A2911">
        <w:rPr>
          <w:rFonts w:asciiTheme="minorHAnsi" w:hAnsiTheme="minorHAnsi"/>
        </w:rPr>
        <w:t>. (2010).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“Chicago” and “LEED.”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Green Cities</w:t>
      </w:r>
      <w:r w:rsidRPr="003A2911">
        <w:rPr>
          <w:rFonts w:asciiTheme="minorHAnsi" w:hAnsiTheme="minorHAnsi"/>
        </w:rPr>
        <w:t>, London: SAGE Publications.</w:t>
      </w:r>
    </w:p>
    <w:p w:rsidR="00F82325" w:rsidRPr="003A2911" w:rsidRDefault="00F82325" w:rsidP="00E30A1F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>
        <w:rPr>
          <w:rFonts w:asciiTheme="minorHAnsi" w:hAnsiTheme="minorHAnsi"/>
        </w:rPr>
        <w:t xml:space="preserve">. </w:t>
      </w:r>
      <w:r w:rsidRPr="003A2911">
        <w:rPr>
          <w:rFonts w:asciiTheme="minorHAnsi" w:hAnsiTheme="minorHAnsi"/>
        </w:rPr>
        <w:t>(2004).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Scales of Airport Expansion: Globalization, Regionalization, and Local Land Use</w:t>
      </w:r>
      <w:r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Report CTS-04-01.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Minneapolis, MN: University of Minnesota, Center for Transportation Studies.</w:t>
      </w:r>
    </w:p>
    <w:p w:rsidR="00F82325" w:rsidRPr="003A2911" w:rsidRDefault="00F82325" w:rsidP="00E30A1F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lastRenderedPageBreak/>
        <w:t xml:space="preserve">Cidell, </w:t>
      </w:r>
      <w:r w:rsidR="002448CF">
        <w:rPr>
          <w:rFonts w:asciiTheme="minorHAnsi" w:hAnsiTheme="minorHAnsi"/>
        </w:rPr>
        <w:t>J a</w:t>
      </w:r>
      <w:r w:rsidRPr="003A2911">
        <w:rPr>
          <w:rFonts w:asciiTheme="minorHAnsi" w:hAnsiTheme="minorHAnsi"/>
        </w:rPr>
        <w:t>nd Adams</w:t>
      </w:r>
      <w:r w:rsidR="002448CF">
        <w:rPr>
          <w:rFonts w:asciiTheme="minorHAnsi" w:hAnsiTheme="minorHAnsi"/>
        </w:rPr>
        <w:t>, J</w:t>
      </w:r>
      <w:r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(2001).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The Groundside Effects of Air Transportation</w:t>
      </w:r>
      <w:r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Report CTS-01-02.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Minneapolis, MN: University of Minnesota, Center for Transportation Studies.</w:t>
      </w:r>
    </w:p>
    <w:p w:rsidR="00F82325" w:rsidRPr="003A2911" w:rsidRDefault="00F82325" w:rsidP="00E30A1F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Smith, </w:t>
      </w:r>
      <w:r w:rsidR="002448CF">
        <w:rPr>
          <w:rFonts w:asciiTheme="minorHAnsi" w:hAnsiTheme="minorHAnsi"/>
        </w:rPr>
        <w:t>L.</w:t>
      </w:r>
      <w:r w:rsidRPr="003A2911">
        <w:rPr>
          <w:rFonts w:asciiTheme="minorHAnsi" w:hAnsiTheme="minorHAnsi"/>
        </w:rPr>
        <w:t>, Adams</w:t>
      </w:r>
      <w:r w:rsidR="002448CF">
        <w:rPr>
          <w:rFonts w:asciiTheme="minorHAnsi" w:hAnsiTheme="minorHAnsi"/>
        </w:rPr>
        <w:t>, J.</w:t>
      </w:r>
      <w:r w:rsidRPr="003A2911">
        <w:rPr>
          <w:rFonts w:asciiTheme="minorHAnsi" w:hAnsiTheme="minorHAnsi"/>
        </w:rPr>
        <w:t>, Cidell,</w:t>
      </w:r>
      <w:r w:rsidR="002448CF">
        <w:rPr>
          <w:rFonts w:asciiTheme="minorHAnsi" w:hAnsiTheme="minorHAnsi"/>
        </w:rPr>
        <w:t xml:space="preserve"> J.,</w:t>
      </w:r>
      <w:r w:rsidRPr="003A2911">
        <w:rPr>
          <w:rFonts w:asciiTheme="minorHAnsi" w:hAnsiTheme="minorHAnsi"/>
        </w:rPr>
        <w:t xml:space="preserve"> and VanDrasek</w:t>
      </w:r>
      <w:r w:rsidR="002448CF">
        <w:rPr>
          <w:rFonts w:asciiTheme="minorHAnsi" w:hAnsiTheme="minorHAnsi"/>
        </w:rPr>
        <w:t>, B</w:t>
      </w:r>
      <w:r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(2001).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Highway Improvements and Land Development Patterns in the Greater Twin Cities Area, 1970-1997: Measuring the Connections</w:t>
      </w:r>
      <w:r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Report CTS-01-03.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Minneapolis, MN: University of Minnesota, Center for Transportation Studies.</w:t>
      </w:r>
    </w:p>
    <w:p w:rsidR="00F82325" w:rsidRPr="003A2911" w:rsidRDefault="00F82325" w:rsidP="00E30A1F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Adams, </w:t>
      </w:r>
      <w:r w:rsidR="002448CF">
        <w:rPr>
          <w:rFonts w:asciiTheme="minorHAnsi" w:hAnsiTheme="minorHAnsi"/>
        </w:rPr>
        <w:t>J.</w:t>
      </w:r>
      <w:r w:rsidRPr="003A2911">
        <w:rPr>
          <w:rFonts w:asciiTheme="minorHAnsi" w:hAnsiTheme="minorHAnsi"/>
        </w:rPr>
        <w:t>, Cidell,</w:t>
      </w:r>
      <w:r w:rsidR="002448CF">
        <w:rPr>
          <w:rFonts w:asciiTheme="minorHAnsi" w:hAnsiTheme="minorHAnsi"/>
        </w:rPr>
        <w:t xml:space="preserve"> J.,</w:t>
      </w:r>
      <w:r w:rsidRPr="003A2911">
        <w:rPr>
          <w:rFonts w:asciiTheme="minorHAnsi" w:hAnsiTheme="minorHAnsi"/>
        </w:rPr>
        <w:t xml:space="preserve"> Smith,</w:t>
      </w:r>
      <w:r w:rsidR="002448CF">
        <w:rPr>
          <w:rFonts w:asciiTheme="minorHAnsi" w:hAnsiTheme="minorHAnsi"/>
        </w:rPr>
        <w:t xml:space="preserve"> L.,</w:t>
      </w:r>
      <w:r w:rsidRPr="003A2911">
        <w:rPr>
          <w:rFonts w:asciiTheme="minorHAnsi" w:hAnsiTheme="minorHAnsi"/>
        </w:rPr>
        <w:t xml:space="preserve"> and VanDrasek</w:t>
      </w:r>
      <w:r w:rsidR="002448CF">
        <w:rPr>
          <w:rFonts w:asciiTheme="minorHAnsi" w:hAnsiTheme="minorHAnsi"/>
        </w:rPr>
        <w:t>, B</w:t>
      </w:r>
      <w:r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(2001).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House Price Changes and Capital Shifts in Real Estate Values in Twin Cities-Area Housing Submarkets</w:t>
      </w:r>
      <w:r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Report CTS-01-02.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Minneapolis, MN: University of Minnesota, Center for Transportation Studies.</w:t>
      </w:r>
    </w:p>
    <w:p w:rsidR="00F82325" w:rsidRPr="003A2911" w:rsidRDefault="00F82325" w:rsidP="002A061F">
      <w:pPr>
        <w:tabs>
          <w:tab w:val="left" w:pos="360"/>
        </w:tabs>
        <w:spacing w:before="120" w:line="276" w:lineRule="auto"/>
        <w:rPr>
          <w:rFonts w:asciiTheme="minorHAnsi" w:hAnsiTheme="minorHAnsi"/>
          <w:b/>
        </w:rPr>
      </w:pPr>
      <w:r w:rsidRPr="003A2911">
        <w:rPr>
          <w:rFonts w:asciiTheme="minorHAnsi" w:hAnsiTheme="minorHAnsi"/>
          <w:b/>
        </w:rPr>
        <w:t>BOOK REVIEWS:</w:t>
      </w:r>
    </w:p>
    <w:p w:rsidR="00FC41D0" w:rsidRPr="00FC41D0" w:rsidRDefault="00FC41D0" w:rsidP="008A61D0">
      <w:pPr>
        <w:spacing w:line="276" w:lineRule="auto"/>
        <w:ind w:left="180" w:hanging="1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Cidell, J. (forthcoming). Review of </w:t>
      </w:r>
      <w:r>
        <w:rPr>
          <w:rFonts w:asciiTheme="minorHAnsi" w:hAnsiTheme="minorHAnsi"/>
          <w:u w:val="single"/>
        </w:rPr>
        <w:t>Greening the City: Urban Landscapes in the Twentieth Century</w:t>
      </w:r>
      <w:r>
        <w:rPr>
          <w:rFonts w:asciiTheme="minorHAnsi" w:hAnsiTheme="minorHAnsi"/>
        </w:rPr>
        <w:t xml:space="preserve">. </w:t>
      </w:r>
      <w:r>
        <w:rPr>
          <w:rFonts w:asciiTheme="minorHAnsi" w:hAnsiTheme="minorHAnsi"/>
          <w:i/>
        </w:rPr>
        <w:t>Urban Affairs Review</w:t>
      </w:r>
      <w:r>
        <w:rPr>
          <w:rFonts w:asciiTheme="minorHAnsi" w:hAnsiTheme="minorHAnsi"/>
        </w:rPr>
        <w:t>.</w:t>
      </w:r>
    </w:p>
    <w:p w:rsidR="008A61D0" w:rsidRPr="003A2911" w:rsidRDefault="008A61D0" w:rsidP="008A61D0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>
        <w:rPr>
          <w:rFonts w:asciiTheme="minorHAnsi" w:hAnsiTheme="minorHAnsi"/>
        </w:rPr>
        <w:t>J</w:t>
      </w:r>
      <w:r w:rsidRPr="003A291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(</w:t>
      </w:r>
      <w:r>
        <w:rPr>
          <w:rFonts w:asciiTheme="minorHAnsi" w:hAnsiTheme="minorHAnsi"/>
        </w:rPr>
        <w:t>forthcoming</w:t>
      </w:r>
      <w:r w:rsidRPr="003A2911">
        <w:rPr>
          <w:rFonts w:asciiTheme="minorHAnsi" w:hAnsiTheme="minorHAnsi"/>
        </w:rPr>
        <w:t>)</w:t>
      </w:r>
      <w:r w:rsidR="00FC41D0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 xml:space="preserve">Review of </w:t>
      </w:r>
      <w:r w:rsidRPr="008A61D0">
        <w:rPr>
          <w:rFonts w:asciiTheme="minorHAnsi" w:hAnsiTheme="minorHAnsi"/>
          <w:u w:val="single"/>
        </w:rPr>
        <w:t>The City, the River, the Bridge: Before and After the Minneapolis Bridge Collapse</w:t>
      </w:r>
      <w:r>
        <w:rPr>
          <w:rFonts w:asciiTheme="minorHAnsi" w:hAnsiTheme="minorHAnsi"/>
          <w:u w:val="single"/>
        </w:rPr>
        <w:t xml:space="preserve"> </w:t>
      </w:r>
      <w:r w:rsidRPr="003A291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Urban Studies</w:t>
      </w:r>
      <w:r w:rsidRPr="003A2911">
        <w:rPr>
          <w:rFonts w:asciiTheme="minorHAnsi" w:hAnsiTheme="minorHAnsi"/>
        </w:rPr>
        <w:t>.</w:t>
      </w:r>
    </w:p>
    <w:p w:rsidR="00F82325" w:rsidRPr="003A2911" w:rsidRDefault="00F82325" w:rsidP="00E30A1F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(2009)</w:t>
      </w:r>
      <w:r w:rsidR="00FC41D0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 xml:space="preserve">Review of </w:t>
      </w:r>
      <w:r w:rsidRPr="003A2911">
        <w:rPr>
          <w:rFonts w:asciiTheme="minorHAnsi" w:hAnsiTheme="minorHAnsi"/>
          <w:u w:val="single"/>
        </w:rPr>
        <w:t>Energy Metropolis: An Environmental History of Houston and the Gulf Coast</w:t>
      </w:r>
      <w:r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Urban Studies</w:t>
      </w:r>
      <w:r w:rsidRPr="003A2911">
        <w:rPr>
          <w:rFonts w:asciiTheme="minorHAnsi" w:hAnsiTheme="minorHAnsi"/>
        </w:rPr>
        <w:t>, 46(1), 243-244.</w:t>
      </w:r>
    </w:p>
    <w:p w:rsidR="00F82325" w:rsidRPr="003A2911" w:rsidRDefault="00F82325" w:rsidP="00E30A1F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Pr="003A2911">
        <w:rPr>
          <w:rFonts w:asciiTheme="minorHAnsi" w:hAnsiTheme="minorHAnsi"/>
        </w:rPr>
        <w:t>. (2006).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 xml:space="preserve">Review of </w:t>
      </w:r>
      <w:r w:rsidRPr="003A2911">
        <w:rPr>
          <w:rFonts w:asciiTheme="minorHAnsi" w:hAnsiTheme="minorHAnsi"/>
          <w:u w:val="single"/>
        </w:rPr>
        <w:t>Transport of Delight: The mythical conception of rail transport in Los Angeles</w:t>
      </w:r>
      <w:r w:rsidRPr="003A2911">
        <w:rPr>
          <w:rFonts w:asciiTheme="minorHAnsi" w:hAnsiTheme="minorHAnsi"/>
        </w:rPr>
        <w:t>, Jonathan Richmond.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Regional Studies</w:t>
      </w:r>
      <w:r w:rsidRPr="003A2911">
        <w:rPr>
          <w:rFonts w:asciiTheme="minorHAnsi" w:hAnsiTheme="minorHAnsi"/>
        </w:rPr>
        <w:t>, 40 (9), 1098-1099.</w:t>
      </w:r>
    </w:p>
    <w:p w:rsidR="00F82325" w:rsidRPr="003A2911" w:rsidRDefault="00F82325" w:rsidP="00E30A1F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Pr="003A2911">
        <w:rPr>
          <w:rFonts w:asciiTheme="minorHAnsi" w:hAnsiTheme="minorHAnsi"/>
        </w:rPr>
        <w:t>. (2006).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 xml:space="preserve">Review of </w:t>
      </w:r>
      <w:r w:rsidRPr="003A2911">
        <w:rPr>
          <w:rFonts w:asciiTheme="minorHAnsi" w:hAnsiTheme="minorHAnsi"/>
          <w:u w:val="single"/>
        </w:rPr>
        <w:t>A New Deal for Transport?</w:t>
      </w:r>
      <w:r w:rsidRPr="003A2911">
        <w:rPr>
          <w:rFonts w:asciiTheme="minorHAnsi" w:hAnsiTheme="minorHAnsi"/>
        </w:rPr>
        <w:t>, eds. Ian Docherty and Jon Shaw.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Geographical Journal</w:t>
      </w:r>
      <w:r w:rsidRPr="003A2911">
        <w:rPr>
          <w:rFonts w:asciiTheme="minorHAnsi" w:hAnsiTheme="minorHAnsi"/>
        </w:rPr>
        <w:t>, 172(1), 80-81.</w:t>
      </w:r>
    </w:p>
    <w:p w:rsidR="00F27ADF" w:rsidRPr="00F82325" w:rsidRDefault="00F82325" w:rsidP="00E9520E">
      <w:pPr>
        <w:spacing w:line="276" w:lineRule="auto"/>
        <w:ind w:left="180" w:hanging="18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Pr="003A2911">
        <w:rPr>
          <w:rFonts w:asciiTheme="minorHAnsi" w:hAnsiTheme="minorHAnsi"/>
        </w:rPr>
        <w:t>. (2005).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 xml:space="preserve">Review of </w:t>
      </w:r>
      <w:r w:rsidRPr="003A2911">
        <w:rPr>
          <w:rFonts w:asciiTheme="minorHAnsi" w:hAnsiTheme="minorHAnsi"/>
          <w:u w:val="single"/>
        </w:rPr>
        <w:t>Geographies of Power: Placing Scale</w:t>
      </w:r>
      <w:r w:rsidRPr="003A2911">
        <w:rPr>
          <w:rFonts w:asciiTheme="minorHAnsi" w:hAnsiTheme="minorHAnsi"/>
        </w:rPr>
        <w:t xml:space="preserve">, eds. Andrew Herod and Melissa Wright, and </w:t>
      </w:r>
      <w:r w:rsidRPr="003A2911">
        <w:rPr>
          <w:rFonts w:asciiTheme="minorHAnsi" w:hAnsiTheme="minorHAnsi"/>
          <w:u w:val="single"/>
        </w:rPr>
        <w:t>Lost Geographies of Power</w:t>
      </w:r>
      <w:r w:rsidRPr="003A2911">
        <w:rPr>
          <w:rFonts w:asciiTheme="minorHAnsi" w:hAnsiTheme="minorHAnsi"/>
        </w:rPr>
        <w:t>, by John Allen.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Annals of the Association of American Geographers</w:t>
      </w:r>
      <w:r w:rsidRPr="003A2911">
        <w:rPr>
          <w:rFonts w:asciiTheme="minorHAnsi" w:hAnsiTheme="minorHAnsi"/>
        </w:rPr>
        <w:t>, 95(1), 230-232.</w:t>
      </w:r>
    </w:p>
    <w:p w:rsidR="008A0BC6" w:rsidRPr="003A2911" w:rsidRDefault="008A0BC6" w:rsidP="002A061F">
      <w:pPr>
        <w:spacing w:before="120" w:line="276" w:lineRule="auto"/>
        <w:rPr>
          <w:rFonts w:asciiTheme="minorHAnsi" w:hAnsiTheme="minorHAnsi"/>
          <w:caps/>
        </w:rPr>
      </w:pPr>
      <w:r>
        <w:rPr>
          <w:rFonts w:asciiTheme="minorHAnsi" w:hAnsiTheme="minorHAnsi"/>
          <w:b/>
          <w:caps/>
        </w:rPr>
        <w:t>STUDENT ADVISING</w:t>
      </w:r>
      <w:r w:rsidRPr="003A2911">
        <w:rPr>
          <w:rFonts w:asciiTheme="minorHAnsi" w:hAnsiTheme="minorHAnsi"/>
          <w:b/>
          <w:caps/>
        </w:rPr>
        <w:t>:</w:t>
      </w:r>
      <w:r w:rsidR="002A061F">
        <w:rPr>
          <w:rFonts w:asciiTheme="minorHAnsi" w:hAnsiTheme="minorHAnsi"/>
          <w:b/>
          <w:caps/>
        </w:rPr>
        <w:t xml:space="preserve"> </w:t>
      </w:r>
    </w:p>
    <w:p w:rsidR="008A0BC6" w:rsidRDefault="008A61D0" w:rsidP="002A061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Devon Lechtenberg, Ph.D. (main advisor) C</w:t>
      </w:r>
      <w:r w:rsidR="008A0BC6">
        <w:rPr>
          <w:rFonts w:asciiTheme="minorHAnsi" w:hAnsiTheme="minorHAnsi"/>
        </w:rPr>
        <w:t>urrently active.</w:t>
      </w:r>
    </w:p>
    <w:p w:rsidR="008A0BC6" w:rsidRDefault="008A0BC6" w:rsidP="002A061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Mich</w:t>
      </w:r>
      <w:r w:rsidR="007A448C">
        <w:rPr>
          <w:rFonts w:asciiTheme="minorHAnsi" w:hAnsiTheme="minorHAnsi"/>
        </w:rPr>
        <w:t>ael Minn, Ph.D. (main advisor)</w:t>
      </w:r>
      <w:r w:rsidR="008A61D0">
        <w:rPr>
          <w:rFonts w:asciiTheme="minorHAnsi" w:hAnsiTheme="minorHAnsi"/>
        </w:rPr>
        <w:t xml:space="preserve"> C</w:t>
      </w:r>
      <w:r>
        <w:rPr>
          <w:rFonts w:asciiTheme="minorHAnsi" w:hAnsiTheme="minorHAnsi"/>
        </w:rPr>
        <w:t>urrently active.</w:t>
      </w:r>
    </w:p>
    <w:p w:rsidR="008A0BC6" w:rsidRDefault="008A0BC6" w:rsidP="001A0B1F">
      <w:pPr>
        <w:spacing w:after="12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Kevin Berg, M.A. (main advisor)</w:t>
      </w:r>
      <w:r w:rsidR="008A61D0">
        <w:rPr>
          <w:rFonts w:asciiTheme="minorHAnsi" w:hAnsiTheme="minorHAnsi"/>
        </w:rPr>
        <w:t xml:space="preserve"> C</w:t>
      </w:r>
      <w:r>
        <w:rPr>
          <w:rFonts w:asciiTheme="minorHAnsi" w:hAnsiTheme="minorHAnsi"/>
        </w:rPr>
        <w:t>urrently active.</w:t>
      </w:r>
    </w:p>
    <w:p w:rsidR="008A0BC6" w:rsidRDefault="008A0BC6" w:rsidP="002A061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Ben Cheng, Ph.D. (</w:t>
      </w:r>
      <w:r w:rsidR="00442335">
        <w:rPr>
          <w:rFonts w:asciiTheme="minorHAnsi" w:hAnsiTheme="minorHAnsi"/>
        </w:rPr>
        <w:t>committee member</w:t>
      </w:r>
      <w:r w:rsidR="008A61D0">
        <w:rPr>
          <w:rFonts w:asciiTheme="minorHAnsi" w:hAnsiTheme="minorHAnsi"/>
        </w:rPr>
        <w:t>) C</w:t>
      </w:r>
      <w:r>
        <w:rPr>
          <w:rFonts w:asciiTheme="minorHAnsi" w:hAnsiTheme="minorHAnsi"/>
        </w:rPr>
        <w:t>urrently active.</w:t>
      </w:r>
    </w:p>
    <w:p w:rsidR="008A0BC6" w:rsidRDefault="008A0BC6" w:rsidP="002A061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Sasha Cuerda, Ph.D. (</w:t>
      </w:r>
      <w:r w:rsidR="00442335">
        <w:rPr>
          <w:rFonts w:asciiTheme="minorHAnsi" w:hAnsiTheme="minorHAnsi"/>
        </w:rPr>
        <w:t>committee member</w:t>
      </w:r>
      <w:r w:rsidR="008A61D0">
        <w:rPr>
          <w:rFonts w:asciiTheme="minorHAnsi" w:hAnsiTheme="minorHAnsi"/>
        </w:rPr>
        <w:t>) C</w:t>
      </w:r>
      <w:r>
        <w:rPr>
          <w:rFonts w:asciiTheme="minorHAnsi" w:hAnsiTheme="minorHAnsi"/>
        </w:rPr>
        <w:t>urrently active.</w:t>
      </w:r>
    </w:p>
    <w:p w:rsidR="0072363C" w:rsidRDefault="0072363C" w:rsidP="002A061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Jose DeLeon</w:t>
      </w:r>
      <w:r w:rsidR="00661024">
        <w:rPr>
          <w:rFonts w:asciiTheme="minorHAnsi" w:hAnsiTheme="minorHAnsi"/>
        </w:rPr>
        <w:t xml:space="preserve"> Alejandro</w:t>
      </w:r>
      <w:r w:rsidR="008A61D0">
        <w:rPr>
          <w:rFonts w:asciiTheme="minorHAnsi" w:hAnsiTheme="minorHAnsi"/>
        </w:rPr>
        <w:t>, Ph.D. (committee member) C</w:t>
      </w:r>
      <w:r>
        <w:rPr>
          <w:rFonts w:asciiTheme="minorHAnsi" w:hAnsiTheme="minorHAnsi"/>
        </w:rPr>
        <w:t>urrently active.</w:t>
      </w:r>
    </w:p>
    <w:p w:rsidR="008A0BC6" w:rsidRDefault="008A0BC6" w:rsidP="002A061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Erin DeMuynck, Ph.D. (</w:t>
      </w:r>
      <w:r w:rsidR="00442335">
        <w:rPr>
          <w:rFonts w:asciiTheme="minorHAnsi" w:hAnsiTheme="minorHAnsi"/>
        </w:rPr>
        <w:t>committee member</w:t>
      </w:r>
      <w:r>
        <w:rPr>
          <w:rFonts w:asciiTheme="minorHAnsi" w:hAnsiTheme="minorHAnsi"/>
        </w:rPr>
        <w:t>)</w:t>
      </w:r>
      <w:r w:rsidR="008A61D0">
        <w:rPr>
          <w:rFonts w:asciiTheme="minorHAnsi" w:hAnsiTheme="minorHAnsi"/>
        </w:rPr>
        <w:t xml:space="preserve"> C</w:t>
      </w:r>
      <w:r>
        <w:rPr>
          <w:rFonts w:asciiTheme="minorHAnsi" w:hAnsiTheme="minorHAnsi"/>
        </w:rPr>
        <w:t>urrently active.</w:t>
      </w:r>
    </w:p>
    <w:p w:rsidR="00245FC6" w:rsidRDefault="00245FC6" w:rsidP="002A061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John Taylor, Ph.D. in Crop Sciences (</w:t>
      </w:r>
      <w:r w:rsidR="00442335">
        <w:rPr>
          <w:rFonts w:asciiTheme="minorHAnsi" w:hAnsiTheme="minorHAnsi"/>
        </w:rPr>
        <w:t>committee member</w:t>
      </w:r>
      <w:r w:rsidR="008A61D0">
        <w:rPr>
          <w:rFonts w:asciiTheme="minorHAnsi" w:hAnsiTheme="minorHAnsi"/>
        </w:rPr>
        <w:t>) C</w:t>
      </w:r>
      <w:r>
        <w:rPr>
          <w:rFonts w:asciiTheme="minorHAnsi" w:hAnsiTheme="minorHAnsi"/>
        </w:rPr>
        <w:t>urrently active.</w:t>
      </w:r>
    </w:p>
    <w:p w:rsidR="0072363C" w:rsidRDefault="0072363C" w:rsidP="00AB0F7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Dan Lord, Ph.D. in</w:t>
      </w:r>
      <w:r w:rsidR="008A61D0">
        <w:rPr>
          <w:rFonts w:asciiTheme="minorHAnsi" w:hAnsiTheme="minorHAnsi"/>
        </w:rPr>
        <w:t xml:space="preserve"> Sociology (committee member) C</w:t>
      </w:r>
      <w:r>
        <w:rPr>
          <w:rFonts w:asciiTheme="minorHAnsi" w:hAnsiTheme="minorHAnsi"/>
        </w:rPr>
        <w:t>urrently active.</w:t>
      </w:r>
    </w:p>
    <w:p w:rsidR="00AB0F79" w:rsidRDefault="00AB0F79" w:rsidP="001A0B1F">
      <w:pPr>
        <w:spacing w:after="12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Rodrigo Pacheco-McEvoy in Sociology (committee member) Currently active.</w:t>
      </w:r>
    </w:p>
    <w:p w:rsidR="008A61D0" w:rsidRDefault="008A61D0" w:rsidP="00B71CB5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Devon Lechtenberg, M.A. in Russian and Eastern European Languages (thesis advisor) Graduated 2010. </w:t>
      </w:r>
    </w:p>
    <w:p w:rsidR="003E5291" w:rsidRDefault="003E5291" w:rsidP="003E5291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Matt Anderson, Ph.D. (committee member) Graduated 2012.</w:t>
      </w:r>
    </w:p>
    <w:p w:rsidR="003E5291" w:rsidRDefault="003E5291" w:rsidP="003E5291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Robert Cochran, Ph.D. (committee member) Graduated 2012.</w:t>
      </w:r>
    </w:p>
    <w:p w:rsidR="003E5291" w:rsidRDefault="003E5291" w:rsidP="003E5291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Miriam Cope, Ph.D. (committee member) Graduated 2012.</w:t>
      </w:r>
    </w:p>
    <w:p w:rsidR="00486C30" w:rsidRDefault="008A61D0" w:rsidP="00B71CB5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Peré Suau-Sanchez, Ph.D.,</w:t>
      </w:r>
      <w:r w:rsidRPr="008A61D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Universitat Autonoma de Barcelona</w:t>
      </w:r>
      <w:r w:rsidR="00486C3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(committee member) G</w:t>
      </w:r>
      <w:r w:rsidR="00486C30">
        <w:rPr>
          <w:rFonts w:asciiTheme="minorHAnsi" w:hAnsiTheme="minorHAnsi"/>
        </w:rPr>
        <w:t>raduated 2011.</w:t>
      </w:r>
    </w:p>
    <w:p w:rsidR="00B71CB5" w:rsidRDefault="00B71CB5" w:rsidP="00B71CB5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Trevor Ful</w:t>
      </w:r>
      <w:r w:rsidR="008A61D0">
        <w:rPr>
          <w:rFonts w:asciiTheme="minorHAnsi" w:hAnsiTheme="minorHAnsi"/>
        </w:rPr>
        <w:t>ler, Ph.D. (committee member) G</w:t>
      </w:r>
      <w:r>
        <w:rPr>
          <w:rFonts w:asciiTheme="minorHAnsi" w:hAnsiTheme="minorHAnsi"/>
        </w:rPr>
        <w:t>raduated 2011.</w:t>
      </w:r>
    </w:p>
    <w:p w:rsidR="00B71CB5" w:rsidRDefault="00B71CB5" w:rsidP="00B71CB5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Steve Ra</w:t>
      </w:r>
      <w:r w:rsidR="008A61D0">
        <w:rPr>
          <w:rFonts w:asciiTheme="minorHAnsi" w:hAnsiTheme="minorHAnsi"/>
        </w:rPr>
        <w:t>dil, Ph.D. (committee member) G</w:t>
      </w:r>
      <w:r>
        <w:rPr>
          <w:rFonts w:asciiTheme="minorHAnsi" w:hAnsiTheme="minorHAnsi"/>
        </w:rPr>
        <w:t>raduated 2011.</w:t>
      </w:r>
    </w:p>
    <w:p w:rsidR="007A448C" w:rsidRDefault="007A448C" w:rsidP="002A061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Patrice Schoolman, M.A. (</w:t>
      </w:r>
      <w:r w:rsidR="00442335">
        <w:rPr>
          <w:rFonts w:asciiTheme="minorHAnsi" w:hAnsiTheme="minorHAnsi"/>
        </w:rPr>
        <w:t>committee member</w:t>
      </w:r>
      <w:r w:rsidR="008A61D0">
        <w:rPr>
          <w:rFonts w:asciiTheme="minorHAnsi" w:hAnsiTheme="minorHAnsi"/>
        </w:rPr>
        <w:t>) G</w:t>
      </w:r>
      <w:r>
        <w:rPr>
          <w:rFonts w:asciiTheme="minorHAnsi" w:hAnsiTheme="minorHAnsi"/>
        </w:rPr>
        <w:t>raduated 2010.</w:t>
      </w:r>
    </w:p>
    <w:p w:rsidR="007A448C" w:rsidRDefault="007A448C" w:rsidP="002A061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Maulik Vaishnav, M.A. in Urban Planning (</w:t>
      </w:r>
      <w:r w:rsidR="00442335">
        <w:rPr>
          <w:rFonts w:asciiTheme="minorHAnsi" w:hAnsiTheme="minorHAnsi"/>
        </w:rPr>
        <w:t>committee member</w:t>
      </w:r>
      <w:r w:rsidR="008A61D0">
        <w:rPr>
          <w:rFonts w:asciiTheme="minorHAnsi" w:hAnsiTheme="minorHAnsi"/>
        </w:rPr>
        <w:t>) G</w:t>
      </w:r>
      <w:r>
        <w:rPr>
          <w:rFonts w:asciiTheme="minorHAnsi" w:hAnsiTheme="minorHAnsi"/>
        </w:rPr>
        <w:t>raduated 2010.</w:t>
      </w:r>
    </w:p>
    <w:p w:rsidR="00F27ADF" w:rsidRDefault="00F27ADF" w:rsidP="00F27AD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Treva Elli</w:t>
      </w:r>
      <w:r w:rsidR="008A61D0">
        <w:rPr>
          <w:rFonts w:asciiTheme="minorHAnsi" w:hAnsiTheme="minorHAnsi"/>
        </w:rPr>
        <w:t>son, Ph.D. (committee member) G</w:t>
      </w:r>
      <w:r>
        <w:rPr>
          <w:rFonts w:asciiTheme="minorHAnsi" w:hAnsiTheme="minorHAnsi"/>
        </w:rPr>
        <w:t>raduated 2009.</w:t>
      </w:r>
    </w:p>
    <w:p w:rsidR="00216CA8" w:rsidRPr="00FC41D0" w:rsidRDefault="007A448C" w:rsidP="00FC41D0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Barbara Long, M.S. in Environmental Science, California State University, San Bernardino (</w:t>
      </w:r>
      <w:r w:rsidR="00442335">
        <w:rPr>
          <w:rFonts w:asciiTheme="minorHAnsi" w:hAnsiTheme="minorHAnsi"/>
        </w:rPr>
        <w:t>committee member</w:t>
      </w:r>
      <w:r w:rsidR="008A61D0">
        <w:rPr>
          <w:rFonts w:asciiTheme="minorHAnsi" w:hAnsiTheme="minorHAnsi"/>
        </w:rPr>
        <w:t>) G</w:t>
      </w:r>
      <w:r w:rsidR="00F27ADF">
        <w:rPr>
          <w:rFonts w:asciiTheme="minorHAnsi" w:hAnsiTheme="minorHAnsi"/>
        </w:rPr>
        <w:t>raduated 2009</w:t>
      </w:r>
      <w:r>
        <w:rPr>
          <w:rFonts w:asciiTheme="minorHAnsi" w:hAnsiTheme="minorHAnsi"/>
        </w:rPr>
        <w:t>.</w:t>
      </w:r>
    </w:p>
    <w:p w:rsidR="00872E3E" w:rsidRPr="003A2911" w:rsidRDefault="00A6641D" w:rsidP="002A061F">
      <w:pPr>
        <w:spacing w:before="120" w:line="276" w:lineRule="auto"/>
        <w:rPr>
          <w:rFonts w:asciiTheme="minorHAnsi" w:hAnsiTheme="minorHAnsi"/>
          <w:caps/>
        </w:rPr>
      </w:pPr>
      <w:r w:rsidRPr="003A2911">
        <w:rPr>
          <w:rFonts w:asciiTheme="minorHAnsi" w:hAnsiTheme="minorHAnsi"/>
          <w:b/>
          <w:caps/>
        </w:rPr>
        <w:t>References:</w:t>
      </w:r>
      <w:r w:rsidR="002A061F">
        <w:rPr>
          <w:rFonts w:asciiTheme="minorHAnsi" w:hAnsiTheme="minorHAnsi"/>
          <w:b/>
          <w:caps/>
        </w:rPr>
        <w:t xml:space="preserve"> </w:t>
      </w:r>
    </w:p>
    <w:p w:rsidR="00386CCD" w:rsidRDefault="00FC41D0" w:rsidP="002A061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Available upon request.</w:t>
      </w:r>
    </w:p>
    <w:p w:rsidR="00386CCD" w:rsidRDefault="00386CCD" w:rsidP="002A061F">
      <w:pPr>
        <w:spacing w:line="276" w:lineRule="auto"/>
        <w:rPr>
          <w:rFonts w:asciiTheme="minorHAnsi" w:hAnsiTheme="minorHAnsi"/>
        </w:rPr>
      </w:pPr>
    </w:p>
    <w:p w:rsidR="00386CCD" w:rsidRPr="003A2911" w:rsidRDefault="00386CCD">
      <w:pPr>
        <w:spacing w:line="276" w:lineRule="auto"/>
        <w:rPr>
          <w:rFonts w:asciiTheme="minorHAnsi" w:hAnsiTheme="minorHAnsi"/>
        </w:rPr>
      </w:pPr>
    </w:p>
    <w:sectPr w:rsidR="00386CCD" w:rsidRPr="003A2911" w:rsidSect="007003A4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1F3" w:rsidRDefault="009F21F3">
      <w:r>
        <w:separator/>
      </w:r>
    </w:p>
  </w:endnote>
  <w:endnote w:type="continuationSeparator" w:id="0">
    <w:p w:rsidR="009F21F3" w:rsidRDefault="009F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1F3" w:rsidRDefault="009F21F3">
      <w:r>
        <w:separator/>
      </w:r>
    </w:p>
  </w:footnote>
  <w:footnote w:type="continuationSeparator" w:id="0">
    <w:p w:rsidR="009F21F3" w:rsidRDefault="009F21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3E9" w:rsidRDefault="00CF2E7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653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53E9">
      <w:rPr>
        <w:rStyle w:val="PageNumber"/>
        <w:noProof/>
      </w:rPr>
      <w:t>1</w:t>
    </w:r>
    <w:r>
      <w:rPr>
        <w:rStyle w:val="PageNumber"/>
      </w:rPr>
      <w:fldChar w:fldCharType="end"/>
    </w:r>
  </w:p>
  <w:p w:rsidR="00B653E9" w:rsidRDefault="00B653E9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3E9" w:rsidRDefault="00CF2E7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653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335D">
      <w:rPr>
        <w:rStyle w:val="PageNumber"/>
        <w:noProof/>
      </w:rPr>
      <w:t>2</w:t>
    </w:r>
    <w:r>
      <w:rPr>
        <w:rStyle w:val="PageNumber"/>
      </w:rPr>
      <w:fldChar w:fldCharType="end"/>
    </w:r>
  </w:p>
  <w:p w:rsidR="00B653E9" w:rsidRDefault="00B653E9">
    <w:pPr>
      <w:pStyle w:val="Header"/>
      <w:ind w:right="360"/>
    </w:pPr>
    <w:r>
      <w:t>Julie Cidell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1D"/>
    <w:rsid w:val="00003789"/>
    <w:rsid w:val="00012F53"/>
    <w:rsid w:val="00013076"/>
    <w:rsid w:val="00022F90"/>
    <w:rsid w:val="00024020"/>
    <w:rsid w:val="00035479"/>
    <w:rsid w:val="0004101F"/>
    <w:rsid w:val="0004481C"/>
    <w:rsid w:val="0005403E"/>
    <w:rsid w:val="000564EE"/>
    <w:rsid w:val="00057B2D"/>
    <w:rsid w:val="00082EE4"/>
    <w:rsid w:val="000915B7"/>
    <w:rsid w:val="000A33C3"/>
    <w:rsid w:val="000B4083"/>
    <w:rsid w:val="000B4D23"/>
    <w:rsid w:val="000B5435"/>
    <w:rsid w:val="000B55E1"/>
    <w:rsid w:val="000C7E50"/>
    <w:rsid w:val="000D087B"/>
    <w:rsid w:val="000D2B26"/>
    <w:rsid w:val="000D6337"/>
    <w:rsid w:val="000D7F94"/>
    <w:rsid w:val="000E35E1"/>
    <w:rsid w:val="000F0F64"/>
    <w:rsid w:val="000F2016"/>
    <w:rsid w:val="001315AB"/>
    <w:rsid w:val="001315C4"/>
    <w:rsid w:val="001318A3"/>
    <w:rsid w:val="0014127C"/>
    <w:rsid w:val="00142E4D"/>
    <w:rsid w:val="00145C22"/>
    <w:rsid w:val="001473EB"/>
    <w:rsid w:val="001639E5"/>
    <w:rsid w:val="0017075D"/>
    <w:rsid w:val="001723C5"/>
    <w:rsid w:val="00182D91"/>
    <w:rsid w:val="00183439"/>
    <w:rsid w:val="00186760"/>
    <w:rsid w:val="00186843"/>
    <w:rsid w:val="0019066B"/>
    <w:rsid w:val="001A0B1F"/>
    <w:rsid w:val="001A20E3"/>
    <w:rsid w:val="001A383A"/>
    <w:rsid w:val="001B263B"/>
    <w:rsid w:val="001C24D1"/>
    <w:rsid w:val="001C6780"/>
    <w:rsid w:val="001E3AEB"/>
    <w:rsid w:val="001F0C4B"/>
    <w:rsid w:val="00216B10"/>
    <w:rsid w:val="00216CA8"/>
    <w:rsid w:val="00226BFF"/>
    <w:rsid w:val="00230607"/>
    <w:rsid w:val="00234072"/>
    <w:rsid w:val="002355F4"/>
    <w:rsid w:val="002375C5"/>
    <w:rsid w:val="002403FD"/>
    <w:rsid w:val="00240F08"/>
    <w:rsid w:val="002448CF"/>
    <w:rsid w:val="00245FC6"/>
    <w:rsid w:val="00251489"/>
    <w:rsid w:val="00254BB5"/>
    <w:rsid w:val="00254D49"/>
    <w:rsid w:val="00264E0D"/>
    <w:rsid w:val="00265120"/>
    <w:rsid w:val="0027134D"/>
    <w:rsid w:val="00272302"/>
    <w:rsid w:val="0028635B"/>
    <w:rsid w:val="00286F49"/>
    <w:rsid w:val="0029041E"/>
    <w:rsid w:val="002932E6"/>
    <w:rsid w:val="00295AE0"/>
    <w:rsid w:val="002A061F"/>
    <w:rsid w:val="002A5C29"/>
    <w:rsid w:val="002D01FB"/>
    <w:rsid w:val="002D4C2C"/>
    <w:rsid w:val="002D4CBE"/>
    <w:rsid w:val="0030551D"/>
    <w:rsid w:val="00334A38"/>
    <w:rsid w:val="00343FF5"/>
    <w:rsid w:val="00376BA8"/>
    <w:rsid w:val="00386CCD"/>
    <w:rsid w:val="00387127"/>
    <w:rsid w:val="00395186"/>
    <w:rsid w:val="00396F86"/>
    <w:rsid w:val="003A2911"/>
    <w:rsid w:val="003B023D"/>
    <w:rsid w:val="003B39A0"/>
    <w:rsid w:val="003C0F93"/>
    <w:rsid w:val="003E19BF"/>
    <w:rsid w:val="003E5291"/>
    <w:rsid w:val="003E5DFF"/>
    <w:rsid w:val="003E6731"/>
    <w:rsid w:val="003F4F74"/>
    <w:rsid w:val="003F7414"/>
    <w:rsid w:val="00403C0B"/>
    <w:rsid w:val="00412698"/>
    <w:rsid w:val="00415858"/>
    <w:rsid w:val="00421402"/>
    <w:rsid w:val="0043272B"/>
    <w:rsid w:val="00434244"/>
    <w:rsid w:val="00442335"/>
    <w:rsid w:val="00450AD7"/>
    <w:rsid w:val="00463D1C"/>
    <w:rsid w:val="00464139"/>
    <w:rsid w:val="00470984"/>
    <w:rsid w:val="00477BB2"/>
    <w:rsid w:val="0048163D"/>
    <w:rsid w:val="004866B7"/>
    <w:rsid w:val="00486C30"/>
    <w:rsid w:val="00492642"/>
    <w:rsid w:val="00495985"/>
    <w:rsid w:val="00496C0C"/>
    <w:rsid w:val="004A1390"/>
    <w:rsid w:val="004A4018"/>
    <w:rsid w:val="004C2645"/>
    <w:rsid w:val="004D3449"/>
    <w:rsid w:val="004D7CB4"/>
    <w:rsid w:val="004E0E30"/>
    <w:rsid w:val="004E48B1"/>
    <w:rsid w:val="005402CF"/>
    <w:rsid w:val="00541D53"/>
    <w:rsid w:val="005533DA"/>
    <w:rsid w:val="00556F45"/>
    <w:rsid w:val="00560616"/>
    <w:rsid w:val="00560F75"/>
    <w:rsid w:val="00563683"/>
    <w:rsid w:val="005746DF"/>
    <w:rsid w:val="005A0DC6"/>
    <w:rsid w:val="005B14C1"/>
    <w:rsid w:val="005C004D"/>
    <w:rsid w:val="005C365B"/>
    <w:rsid w:val="005D0171"/>
    <w:rsid w:val="005D0CDE"/>
    <w:rsid w:val="005D4BE2"/>
    <w:rsid w:val="005D7306"/>
    <w:rsid w:val="005D795A"/>
    <w:rsid w:val="005D7AFD"/>
    <w:rsid w:val="005E4A82"/>
    <w:rsid w:val="005E74E5"/>
    <w:rsid w:val="00600D62"/>
    <w:rsid w:val="006041C4"/>
    <w:rsid w:val="0060445D"/>
    <w:rsid w:val="006100EC"/>
    <w:rsid w:val="00615A9A"/>
    <w:rsid w:val="00620EF6"/>
    <w:rsid w:val="00626DD1"/>
    <w:rsid w:val="00645B9A"/>
    <w:rsid w:val="00661024"/>
    <w:rsid w:val="00662517"/>
    <w:rsid w:val="006651EF"/>
    <w:rsid w:val="00673A48"/>
    <w:rsid w:val="00673D83"/>
    <w:rsid w:val="006752B9"/>
    <w:rsid w:val="006810B5"/>
    <w:rsid w:val="0068741B"/>
    <w:rsid w:val="00692BC7"/>
    <w:rsid w:val="00696FE3"/>
    <w:rsid w:val="006A1807"/>
    <w:rsid w:val="006B0D8B"/>
    <w:rsid w:val="006B4A01"/>
    <w:rsid w:val="006C5DD6"/>
    <w:rsid w:val="006E3D87"/>
    <w:rsid w:val="006E5E8D"/>
    <w:rsid w:val="006E6F62"/>
    <w:rsid w:val="006F333B"/>
    <w:rsid w:val="006F645A"/>
    <w:rsid w:val="007003A4"/>
    <w:rsid w:val="00701092"/>
    <w:rsid w:val="00703706"/>
    <w:rsid w:val="0072363C"/>
    <w:rsid w:val="00732ECA"/>
    <w:rsid w:val="00737E43"/>
    <w:rsid w:val="0074258E"/>
    <w:rsid w:val="00747CAA"/>
    <w:rsid w:val="00750005"/>
    <w:rsid w:val="00751228"/>
    <w:rsid w:val="0075677B"/>
    <w:rsid w:val="00776733"/>
    <w:rsid w:val="00787482"/>
    <w:rsid w:val="007A3755"/>
    <w:rsid w:val="007A448C"/>
    <w:rsid w:val="007B5123"/>
    <w:rsid w:val="007C1302"/>
    <w:rsid w:val="007C21BB"/>
    <w:rsid w:val="007C45B6"/>
    <w:rsid w:val="007C601C"/>
    <w:rsid w:val="007E1142"/>
    <w:rsid w:val="007E413B"/>
    <w:rsid w:val="00813F8D"/>
    <w:rsid w:val="00833260"/>
    <w:rsid w:val="00834BB2"/>
    <w:rsid w:val="008418DE"/>
    <w:rsid w:val="00842244"/>
    <w:rsid w:val="0084233E"/>
    <w:rsid w:val="008479EF"/>
    <w:rsid w:val="008526FD"/>
    <w:rsid w:val="008535CF"/>
    <w:rsid w:val="008562D8"/>
    <w:rsid w:val="008607B1"/>
    <w:rsid w:val="00872E3E"/>
    <w:rsid w:val="0087757E"/>
    <w:rsid w:val="00892E35"/>
    <w:rsid w:val="008935D7"/>
    <w:rsid w:val="008A0853"/>
    <w:rsid w:val="008A0BC6"/>
    <w:rsid w:val="008A1C27"/>
    <w:rsid w:val="008A61D0"/>
    <w:rsid w:val="008B28A5"/>
    <w:rsid w:val="008C1A46"/>
    <w:rsid w:val="008C30E0"/>
    <w:rsid w:val="008C3F6B"/>
    <w:rsid w:val="008D271E"/>
    <w:rsid w:val="008D3E2A"/>
    <w:rsid w:val="008E0506"/>
    <w:rsid w:val="008E0F2D"/>
    <w:rsid w:val="008F5FFE"/>
    <w:rsid w:val="008F7F8D"/>
    <w:rsid w:val="0090764C"/>
    <w:rsid w:val="0091068E"/>
    <w:rsid w:val="00917DCA"/>
    <w:rsid w:val="00925183"/>
    <w:rsid w:val="00942154"/>
    <w:rsid w:val="00942172"/>
    <w:rsid w:val="00955522"/>
    <w:rsid w:val="00965250"/>
    <w:rsid w:val="00972EF6"/>
    <w:rsid w:val="00973DA7"/>
    <w:rsid w:val="0097731C"/>
    <w:rsid w:val="0098565D"/>
    <w:rsid w:val="009866C5"/>
    <w:rsid w:val="009969D9"/>
    <w:rsid w:val="00997C46"/>
    <w:rsid w:val="009B3B16"/>
    <w:rsid w:val="009C2535"/>
    <w:rsid w:val="009C45C2"/>
    <w:rsid w:val="009C6671"/>
    <w:rsid w:val="009C6D64"/>
    <w:rsid w:val="009D08D6"/>
    <w:rsid w:val="009D33C6"/>
    <w:rsid w:val="009D5CCD"/>
    <w:rsid w:val="009D6938"/>
    <w:rsid w:val="009E0192"/>
    <w:rsid w:val="009E41D4"/>
    <w:rsid w:val="009F0CD3"/>
    <w:rsid w:val="009F21F3"/>
    <w:rsid w:val="009F3A89"/>
    <w:rsid w:val="00A05109"/>
    <w:rsid w:val="00A070E4"/>
    <w:rsid w:val="00A120D4"/>
    <w:rsid w:val="00A27EA5"/>
    <w:rsid w:val="00A30CBC"/>
    <w:rsid w:val="00A3355B"/>
    <w:rsid w:val="00A44A13"/>
    <w:rsid w:val="00A5013B"/>
    <w:rsid w:val="00A5335D"/>
    <w:rsid w:val="00A5724E"/>
    <w:rsid w:val="00A646E7"/>
    <w:rsid w:val="00A65523"/>
    <w:rsid w:val="00A6641D"/>
    <w:rsid w:val="00A67312"/>
    <w:rsid w:val="00A75DB0"/>
    <w:rsid w:val="00A849CE"/>
    <w:rsid w:val="00A84ADE"/>
    <w:rsid w:val="00A87877"/>
    <w:rsid w:val="00A93C5F"/>
    <w:rsid w:val="00AB0F79"/>
    <w:rsid w:val="00AB47CD"/>
    <w:rsid w:val="00AB60FF"/>
    <w:rsid w:val="00AC713E"/>
    <w:rsid w:val="00AC7A0A"/>
    <w:rsid w:val="00AD79F4"/>
    <w:rsid w:val="00AE06EB"/>
    <w:rsid w:val="00AE1D4A"/>
    <w:rsid w:val="00B05419"/>
    <w:rsid w:val="00B13845"/>
    <w:rsid w:val="00B26FE0"/>
    <w:rsid w:val="00B374EE"/>
    <w:rsid w:val="00B538D3"/>
    <w:rsid w:val="00B653E9"/>
    <w:rsid w:val="00B706EE"/>
    <w:rsid w:val="00B71535"/>
    <w:rsid w:val="00B71CB5"/>
    <w:rsid w:val="00B823B4"/>
    <w:rsid w:val="00B84FB7"/>
    <w:rsid w:val="00B90D74"/>
    <w:rsid w:val="00BA5792"/>
    <w:rsid w:val="00BA5EE3"/>
    <w:rsid w:val="00BC1101"/>
    <w:rsid w:val="00BE08AF"/>
    <w:rsid w:val="00BF1A76"/>
    <w:rsid w:val="00C035C5"/>
    <w:rsid w:val="00C06047"/>
    <w:rsid w:val="00C10C4E"/>
    <w:rsid w:val="00C16111"/>
    <w:rsid w:val="00C26254"/>
    <w:rsid w:val="00C30D00"/>
    <w:rsid w:val="00C30E67"/>
    <w:rsid w:val="00C34183"/>
    <w:rsid w:val="00C41FC5"/>
    <w:rsid w:val="00C45D29"/>
    <w:rsid w:val="00C47589"/>
    <w:rsid w:val="00C728BD"/>
    <w:rsid w:val="00C74854"/>
    <w:rsid w:val="00C803ED"/>
    <w:rsid w:val="00C87C1C"/>
    <w:rsid w:val="00C952DE"/>
    <w:rsid w:val="00CA2E76"/>
    <w:rsid w:val="00CA4E18"/>
    <w:rsid w:val="00CA78E5"/>
    <w:rsid w:val="00CB03A6"/>
    <w:rsid w:val="00CB78C6"/>
    <w:rsid w:val="00CC2194"/>
    <w:rsid w:val="00CC5F6C"/>
    <w:rsid w:val="00CC7159"/>
    <w:rsid w:val="00CD1ACD"/>
    <w:rsid w:val="00CE1C2F"/>
    <w:rsid w:val="00CF0AF8"/>
    <w:rsid w:val="00CF2E78"/>
    <w:rsid w:val="00D00803"/>
    <w:rsid w:val="00D01F34"/>
    <w:rsid w:val="00D103B2"/>
    <w:rsid w:val="00D16D2A"/>
    <w:rsid w:val="00D17CD4"/>
    <w:rsid w:val="00D17EA8"/>
    <w:rsid w:val="00D20B5B"/>
    <w:rsid w:val="00D20D81"/>
    <w:rsid w:val="00D2204E"/>
    <w:rsid w:val="00D2764B"/>
    <w:rsid w:val="00D402F1"/>
    <w:rsid w:val="00D440DE"/>
    <w:rsid w:val="00D517DC"/>
    <w:rsid w:val="00D52D98"/>
    <w:rsid w:val="00D553F3"/>
    <w:rsid w:val="00D603D1"/>
    <w:rsid w:val="00D616C9"/>
    <w:rsid w:val="00D65858"/>
    <w:rsid w:val="00D7591F"/>
    <w:rsid w:val="00D80E96"/>
    <w:rsid w:val="00D82076"/>
    <w:rsid w:val="00D82B7C"/>
    <w:rsid w:val="00D83C0F"/>
    <w:rsid w:val="00D85EA8"/>
    <w:rsid w:val="00D87994"/>
    <w:rsid w:val="00D948F9"/>
    <w:rsid w:val="00D96E22"/>
    <w:rsid w:val="00DA0285"/>
    <w:rsid w:val="00DA5C60"/>
    <w:rsid w:val="00DC2A6C"/>
    <w:rsid w:val="00DD482A"/>
    <w:rsid w:val="00DF12DD"/>
    <w:rsid w:val="00DF76FC"/>
    <w:rsid w:val="00E06D1E"/>
    <w:rsid w:val="00E16B53"/>
    <w:rsid w:val="00E20A1C"/>
    <w:rsid w:val="00E213C6"/>
    <w:rsid w:val="00E30A1F"/>
    <w:rsid w:val="00E36FFE"/>
    <w:rsid w:val="00E3780E"/>
    <w:rsid w:val="00E50A65"/>
    <w:rsid w:val="00E60577"/>
    <w:rsid w:val="00E67E68"/>
    <w:rsid w:val="00E71D1A"/>
    <w:rsid w:val="00E720DE"/>
    <w:rsid w:val="00E85CCE"/>
    <w:rsid w:val="00E9520E"/>
    <w:rsid w:val="00EA05E6"/>
    <w:rsid w:val="00EA3725"/>
    <w:rsid w:val="00EB07CA"/>
    <w:rsid w:val="00EB6FD5"/>
    <w:rsid w:val="00EC0BD7"/>
    <w:rsid w:val="00EC7491"/>
    <w:rsid w:val="00EE3B06"/>
    <w:rsid w:val="00EF7C83"/>
    <w:rsid w:val="00F104A3"/>
    <w:rsid w:val="00F13A39"/>
    <w:rsid w:val="00F2222B"/>
    <w:rsid w:val="00F254EE"/>
    <w:rsid w:val="00F27ADF"/>
    <w:rsid w:val="00F42616"/>
    <w:rsid w:val="00F60B3E"/>
    <w:rsid w:val="00F749B3"/>
    <w:rsid w:val="00F812D9"/>
    <w:rsid w:val="00F81FBD"/>
    <w:rsid w:val="00F82325"/>
    <w:rsid w:val="00F90592"/>
    <w:rsid w:val="00FA2EE7"/>
    <w:rsid w:val="00FC1BDF"/>
    <w:rsid w:val="00FC41D0"/>
    <w:rsid w:val="00FC6331"/>
    <w:rsid w:val="00FC7F2A"/>
    <w:rsid w:val="00FD13C1"/>
    <w:rsid w:val="00FD3331"/>
    <w:rsid w:val="00FD3EF4"/>
    <w:rsid w:val="00FD4837"/>
    <w:rsid w:val="00FD794D"/>
    <w:rsid w:val="00FF0E96"/>
    <w:rsid w:val="00FF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46DF"/>
    <w:rPr>
      <w:sz w:val="24"/>
    </w:rPr>
  </w:style>
  <w:style w:type="paragraph" w:styleId="Heading1">
    <w:name w:val="heading 1"/>
    <w:basedOn w:val="Normal"/>
    <w:next w:val="Normal"/>
    <w:qFormat/>
    <w:rsid w:val="005746DF"/>
    <w:pPr>
      <w:keepNext/>
      <w:outlineLvl w:val="0"/>
    </w:pPr>
    <w:rPr>
      <w:sz w:val="36"/>
    </w:rPr>
  </w:style>
  <w:style w:type="paragraph" w:styleId="Heading3">
    <w:name w:val="heading 3"/>
    <w:basedOn w:val="Normal"/>
    <w:next w:val="Normal"/>
    <w:qFormat/>
    <w:rsid w:val="00FD13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746DF"/>
    <w:pPr>
      <w:ind w:left="720" w:hanging="720"/>
    </w:pPr>
  </w:style>
  <w:style w:type="paragraph" w:styleId="BodyTextIndent2">
    <w:name w:val="Body Text Indent 2"/>
    <w:basedOn w:val="Normal"/>
    <w:rsid w:val="005746DF"/>
    <w:pPr>
      <w:ind w:left="810" w:hanging="450"/>
    </w:pPr>
  </w:style>
  <w:style w:type="paragraph" w:styleId="BodyTextIndent3">
    <w:name w:val="Body Text Indent 3"/>
    <w:basedOn w:val="Normal"/>
    <w:rsid w:val="005746DF"/>
    <w:pPr>
      <w:ind w:left="720" w:hanging="180"/>
    </w:pPr>
  </w:style>
  <w:style w:type="paragraph" w:styleId="Header">
    <w:name w:val="header"/>
    <w:basedOn w:val="Normal"/>
    <w:rsid w:val="005746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46DF"/>
  </w:style>
  <w:style w:type="paragraph" w:styleId="Footer">
    <w:name w:val="footer"/>
    <w:basedOn w:val="Normal"/>
    <w:rsid w:val="005746DF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FD13C1"/>
    <w:rPr>
      <w:b/>
      <w:bCs/>
    </w:rPr>
  </w:style>
  <w:style w:type="character" w:styleId="Hyperlink">
    <w:name w:val="Hyperlink"/>
    <w:basedOn w:val="DefaultParagraphFont"/>
    <w:rsid w:val="009969D9"/>
    <w:rPr>
      <w:color w:val="0000FF"/>
      <w:u w:val="single"/>
    </w:rPr>
  </w:style>
  <w:style w:type="table" w:styleId="TableGrid">
    <w:name w:val="Table Grid"/>
    <w:basedOn w:val="TableNormal"/>
    <w:rsid w:val="004C2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A5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5792"/>
    <w:rPr>
      <w:rFonts w:ascii="Tahoma" w:hAnsi="Tahoma" w:cs="Tahoma"/>
      <w:sz w:val="16"/>
      <w:szCs w:val="16"/>
    </w:rPr>
  </w:style>
  <w:style w:type="character" w:customStyle="1" w:styleId="doi">
    <w:name w:val="doi"/>
    <w:basedOn w:val="DefaultParagraphFont"/>
    <w:rsid w:val="005D7AFD"/>
  </w:style>
  <w:style w:type="paragraph" w:styleId="NormalWeb">
    <w:name w:val="Normal (Web)"/>
    <w:basedOn w:val="Normal"/>
    <w:uiPriority w:val="99"/>
    <w:unhideWhenUsed/>
    <w:rsid w:val="001473E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46DF"/>
    <w:rPr>
      <w:sz w:val="24"/>
    </w:rPr>
  </w:style>
  <w:style w:type="paragraph" w:styleId="Heading1">
    <w:name w:val="heading 1"/>
    <w:basedOn w:val="Normal"/>
    <w:next w:val="Normal"/>
    <w:qFormat/>
    <w:rsid w:val="005746DF"/>
    <w:pPr>
      <w:keepNext/>
      <w:outlineLvl w:val="0"/>
    </w:pPr>
    <w:rPr>
      <w:sz w:val="36"/>
    </w:rPr>
  </w:style>
  <w:style w:type="paragraph" w:styleId="Heading3">
    <w:name w:val="heading 3"/>
    <w:basedOn w:val="Normal"/>
    <w:next w:val="Normal"/>
    <w:qFormat/>
    <w:rsid w:val="00FD13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746DF"/>
    <w:pPr>
      <w:ind w:left="720" w:hanging="720"/>
    </w:pPr>
  </w:style>
  <w:style w:type="paragraph" w:styleId="BodyTextIndent2">
    <w:name w:val="Body Text Indent 2"/>
    <w:basedOn w:val="Normal"/>
    <w:rsid w:val="005746DF"/>
    <w:pPr>
      <w:ind w:left="810" w:hanging="450"/>
    </w:pPr>
  </w:style>
  <w:style w:type="paragraph" w:styleId="BodyTextIndent3">
    <w:name w:val="Body Text Indent 3"/>
    <w:basedOn w:val="Normal"/>
    <w:rsid w:val="005746DF"/>
    <w:pPr>
      <w:ind w:left="720" w:hanging="180"/>
    </w:pPr>
  </w:style>
  <w:style w:type="paragraph" w:styleId="Header">
    <w:name w:val="header"/>
    <w:basedOn w:val="Normal"/>
    <w:rsid w:val="005746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46DF"/>
  </w:style>
  <w:style w:type="paragraph" w:styleId="Footer">
    <w:name w:val="footer"/>
    <w:basedOn w:val="Normal"/>
    <w:rsid w:val="005746DF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FD13C1"/>
    <w:rPr>
      <w:b/>
      <w:bCs/>
    </w:rPr>
  </w:style>
  <w:style w:type="character" w:styleId="Hyperlink">
    <w:name w:val="Hyperlink"/>
    <w:basedOn w:val="DefaultParagraphFont"/>
    <w:rsid w:val="009969D9"/>
    <w:rPr>
      <w:color w:val="0000FF"/>
      <w:u w:val="single"/>
    </w:rPr>
  </w:style>
  <w:style w:type="table" w:styleId="TableGrid">
    <w:name w:val="Table Grid"/>
    <w:basedOn w:val="TableNormal"/>
    <w:rsid w:val="004C2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A5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5792"/>
    <w:rPr>
      <w:rFonts w:ascii="Tahoma" w:hAnsi="Tahoma" w:cs="Tahoma"/>
      <w:sz w:val="16"/>
      <w:szCs w:val="16"/>
    </w:rPr>
  </w:style>
  <w:style w:type="character" w:customStyle="1" w:styleId="doi">
    <w:name w:val="doi"/>
    <w:basedOn w:val="DefaultParagraphFont"/>
    <w:rsid w:val="005D7AFD"/>
  </w:style>
  <w:style w:type="paragraph" w:styleId="NormalWeb">
    <w:name w:val="Normal (Web)"/>
    <w:basedOn w:val="Normal"/>
    <w:uiPriority w:val="99"/>
    <w:unhideWhenUsed/>
    <w:rsid w:val="001473E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2945</Words>
  <Characters>16787</Characters>
  <Application>Microsoft Macintosh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Julie L</vt:lpstr>
    </vt:vector>
  </TitlesOfParts>
  <Company>UIUC</Company>
  <LinksUpToDate>false</LinksUpToDate>
  <CharactersWithSpaces>19693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Julie L</dc:title>
  <dc:creator>Julie Cidell</dc:creator>
  <cp:lastModifiedBy>Julie Cidell</cp:lastModifiedBy>
  <cp:revision>2</cp:revision>
  <cp:lastPrinted>2012-01-12T04:51:00Z</cp:lastPrinted>
  <dcterms:created xsi:type="dcterms:W3CDTF">2012-07-11T15:07:00Z</dcterms:created>
  <dcterms:modified xsi:type="dcterms:W3CDTF">2012-07-11T15:07:00Z</dcterms:modified>
</cp:coreProperties>
</file>